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D1" w:rsidRDefault="00E333D1" w:rsidP="00C81B39">
      <w:pPr>
        <w:pStyle w:val="af8"/>
        <w:jc w:val="center"/>
      </w:pPr>
    </w:p>
    <w:p w:rsidR="00E333D1" w:rsidRDefault="00E333D1" w:rsidP="00C81B39">
      <w:pPr>
        <w:pStyle w:val="af8"/>
        <w:jc w:val="center"/>
      </w:pPr>
      <w:r>
        <w:t>Федеральное государственное бюджетное учреждение науки</w:t>
      </w:r>
    </w:p>
    <w:p w:rsidR="00E333D1" w:rsidRDefault="00E333D1" w:rsidP="00C81B39">
      <w:pPr>
        <w:pStyle w:val="af8"/>
        <w:jc w:val="center"/>
      </w:pPr>
      <w:r>
        <w:br/>
      </w:r>
      <w:r>
        <w:rPr>
          <w:b/>
        </w:rPr>
        <w:t>Институт систем информатики им. А.П.</w:t>
      </w:r>
      <w:r w:rsidR="00C81B39">
        <w:rPr>
          <w:b/>
        </w:rPr>
        <w:t xml:space="preserve"> </w:t>
      </w:r>
      <w:r>
        <w:rPr>
          <w:b/>
        </w:rPr>
        <w:t>Ершова</w:t>
      </w:r>
    </w:p>
    <w:p w:rsidR="00E333D1" w:rsidRDefault="00E333D1" w:rsidP="00C81B39">
      <w:pPr>
        <w:pStyle w:val="af8"/>
        <w:jc w:val="center"/>
      </w:pPr>
      <w:r>
        <w:t>Сибирского отделения Российской академии наук</w:t>
      </w:r>
    </w:p>
    <w:p w:rsidR="00E333D1" w:rsidRDefault="00E333D1" w:rsidP="00C81B39">
      <w:pPr>
        <w:pStyle w:val="af8"/>
      </w:pPr>
    </w:p>
    <w:p w:rsidR="00E333D1" w:rsidRDefault="00E333D1" w:rsidP="00C81B39">
      <w:pPr>
        <w:pStyle w:val="af8"/>
        <w:jc w:val="right"/>
      </w:pPr>
      <w:r>
        <w:t>УТВЕРЖДАЮ</w:t>
      </w:r>
    </w:p>
    <w:p w:rsidR="00E333D1" w:rsidRDefault="00E333D1" w:rsidP="00C81B39">
      <w:pPr>
        <w:pStyle w:val="af8"/>
        <w:jc w:val="right"/>
      </w:pPr>
    </w:p>
    <w:p w:rsidR="00E333D1" w:rsidRDefault="00E333D1" w:rsidP="00C81B39">
      <w:pPr>
        <w:pStyle w:val="af8"/>
        <w:jc w:val="right"/>
      </w:pPr>
      <w:r>
        <w:t>Директор ИСИ СО РАН</w:t>
      </w:r>
    </w:p>
    <w:p w:rsidR="00C81B39" w:rsidRDefault="00C81B39" w:rsidP="00C81B39">
      <w:pPr>
        <w:pStyle w:val="af8"/>
        <w:jc w:val="right"/>
      </w:pPr>
    </w:p>
    <w:p w:rsidR="00C81B39" w:rsidRDefault="00C81B39" w:rsidP="00C81B39">
      <w:pPr>
        <w:pStyle w:val="af8"/>
        <w:jc w:val="right"/>
      </w:pPr>
    </w:p>
    <w:p w:rsidR="00E333D1" w:rsidRDefault="00E333D1" w:rsidP="00C81B39">
      <w:pPr>
        <w:pStyle w:val="af8"/>
        <w:jc w:val="right"/>
      </w:pPr>
      <w:r>
        <w:t>__________________</w:t>
      </w:r>
      <w:r w:rsidR="00C81B39">
        <w:t>__</w:t>
      </w:r>
    </w:p>
    <w:p w:rsidR="00E333D1" w:rsidRDefault="00FB2658" w:rsidP="00C81B39">
      <w:pPr>
        <w:pStyle w:val="af8"/>
        <w:jc w:val="right"/>
      </w:pPr>
      <w:proofErr w:type="gramStart"/>
      <w:r>
        <w:t>« 2</w:t>
      </w:r>
      <w:proofErr w:type="gramEnd"/>
      <w:r w:rsidR="00E333D1">
        <w:t xml:space="preserve"> »</w:t>
      </w:r>
      <w:r w:rsidR="00C81B39">
        <w:t xml:space="preserve"> </w:t>
      </w:r>
      <w:r w:rsidR="00C81B39" w:rsidRPr="00C81B39">
        <w:t>сент</w:t>
      </w:r>
      <w:r w:rsidR="00E333D1">
        <w:t>ября  201</w:t>
      </w:r>
      <w:r>
        <w:t>5</w:t>
      </w:r>
      <w:r w:rsidR="00E333D1">
        <w:t xml:space="preserve"> г.</w:t>
      </w:r>
    </w:p>
    <w:p w:rsidR="00E333D1" w:rsidRDefault="00E333D1" w:rsidP="00C81B39">
      <w:pPr>
        <w:pStyle w:val="af8"/>
      </w:pPr>
    </w:p>
    <w:p w:rsidR="00E333D1" w:rsidRDefault="00E333D1" w:rsidP="00C81B39">
      <w:pPr>
        <w:pStyle w:val="af8"/>
      </w:pPr>
    </w:p>
    <w:p w:rsidR="00E333D1" w:rsidRDefault="00E333D1" w:rsidP="00C81B39">
      <w:pPr>
        <w:pStyle w:val="af8"/>
      </w:pPr>
    </w:p>
    <w:p w:rsidR="00E333D1" w:rsidRDefault="00E333D1" w:rsidP="00C81B39">
      <w:pPr>
        <w:pStyle w:val="af8"/>
        <w:jc w:val="center"/>
      </w:pPr>
    </w:p>
    <w:p w:rsidR="00E333D1" w:rsidRDefault="00E333D1" w:rsidP="00C81B39">
      <w:pPr>
        <w:pStyle w:val="af8"/>
        <w:jc w:val="center"/>
      </w:pPr>
    </w:p>
    <w:p w:rsidR="00E333D1" w:rsidRDefault="00E333D1" w:rsidP="00C81B39">
      <w:pPr>
        <w:pStyle w:val="af8"/>
        <w:jc w:val="center"/>
        <w:rPr>
          <w:b/>
        </w:rPr>
      </w:pPr>
      <w:r>
        <w:rPr>
          <w:b/>
        </w:rPr>
        <w:t>РАБОЧАЯ ПРОГРАММА ДИСЦИПЛИНЫ</w:t>
      </w:r>
    </w:p>
    <w:p w:rsidR="00E333D1" w:rsidRDefault="00E333D1" w:rsidP="00C81B39">
      <w:pPr>
        <w:pStyle w:val="af8"/>
        <w:jc w:val="center"/>
        <w:rPr>
          <w:b/>
        </w:rPr>
      </w:pPr>
      <w:r>
        <w:rPr>
          <w:b/>
        </w:rPr>
        <w:br/>
        <w:t>«Теория вычислений»</w:t>
      </w:r>
    </w:p>
    <w:p w:rsidR="00E333D1" w:rsidRDefault="00E333D1" w:rsidP="00C81B39">
      <w:pPr>
        <w:jc w:val="center"/>
        <w:rPr>
          <w:szCs w:val="24"/>
        </w:rPr>
      </w:pPr>
    </w:p>
    <w:p w:rsidR="00FB2658" w:rsidRDefault="00FB2658" w:rsidP="00C81B39">
      <w:pPr>
        <w:jc w:val="center"/>
        <w:rPr>
          <w:szCs w:val="24"/>
        </w:rPr>
      </w:pPr>
    </w:p>
    <w:p w:rsidR="00FB2658" w:rsidRDefault="00FB2658" w:rsidP="00FB2658">
      <w:pPr>
        <w:pStyle w:val="af8"/>
        <w:rPr>
          <w:b/>
        </w:rPr>
      </w:pPr>
    </w:p>
    <w:p w:rsidR="00FB2658" w:rsidRDefault="00FB2658" w:rsidP="00FB2658">
      <w:pPr>
        <w:pStyle w:val="af8"/>
        <w:rPr>
          <w:b/>
        </w:rPr>
      </w:pPr>
    </w:p>
    <w:p w:rsidR="00FB2658" w:rsidRPr="00D765BE" w:rsidRDefault="00FB2658" w:rsidP="00FB2658">
      <w:pPr>
        <w:pStyle w:val="af8"/>
      </w:pPr>
      <w:r w:rsidRPr="00D765BE">
        <w:rPr>
          <w:b/>
        </w:rPr>
        <w:t>Направление подготовки:</w:t>
      </w:r>
      <w:r w:rsidRPr="00D765BE">
        <w:t xml:space="preserve"> 09.06.01 «Информатика и вычислительная техника»</w:t>
      </w:r>
    </w:p>
    <w:p w:rsidR="00FB2658" w:rsidRPr="00D765BE" w:rsidRDefault="00FB2658" w:rsidP="00FB2658">
      <w:pPr>
        <w:pStyle w:val="af8"/>
      </w:pPr>
    </w:p>
    <w:p w:rsidR="00FB2658" w:rsidRPr="00D765BE" w:rsidRDefault="00FB2658" w:rsidP="00FB2658">
      <w:pPr>
        <w:pStyle w:val="af8"/>
        <w:jc w:val="both"/>
      </w:pPr>
      <w:r w:rsidRPr="00D765BE">
        <w:rPr>
          <w:b/>
        </w:rPr>
        <w:t>Специальность:</w:t>
      </w:r>
      <w:r w:rsidRPr="00D765BE">
        <w:t xml:space="preserve"> </w:t>
      </w:r>
      <w:r>
        <w:t>05.13.17</w:t>
      </w:r>
      <w:r w:rsidRPr="00D765BE">
        <w:t xml:space="preserve"> «</w:t>
      </w:r>
      <w:r>
        <w:t>Теоретические основы информатики</w:t>
      </w:r>
      <w:r w:rsidRPr="00D765BE">
        <w:t>»</w:t>
      </w:r>
    </w:p>
    <w:p w:rsidR="00FB2658" w:rsidRPr="00D765BE" w:rsidRDefault="00FB2658" w:rsidP="00FB2658">
      <w:pPr>
        <w:pStyle w:val="af8"/>
      </w:pPr>
    </w:p>
    <w:p w:rsidR="00FB2658" w:rsidRPr="00D765BE" w:rsidRDefault="00FB2658" w:rsidP="00FB2658">
      <w:pPr>
        <w:pStyle w:val="af8"/>
      </w:pPr>
      <w:r w:rsidRPr="00D765BE">
        <w:rPr>
          <w:b/>
        </w:rPr>
        <w:t>Уровень образования:</w:t>
      </w:r>
      <w:r w:rsidRPr="00D765BE">
        <w:t xml:space="preserve"> подготовка кадров высшей квалификации </w:t>
      </w:r>
    </w:p>
    <w:p w:rsidR="00FB2658" w:rsidRPr="00D765BE" w:rsidRDefault="00FB2658" w:rsidP="00FB2658">
      <w:pPr>
        <w:pStyle w:val="af8"/>
      </w:pPr>
    </w:p>
    <w:p w:rsidR="00FB2658" w:rsidRPr="00D765BE" w:rsidRDefault="00FB2658" w:rsidP="00FB2658">
      <w:pPr>
        <w:pStyle w:val="af8"/>
      </w:pPr>
      <w:r w:rsidRPr="00D765BE">
        <w:rPr>
          <w:b/>
        </w:rPr>
        <w:t>Квалификация выпускника:</w:t>
      </w:r>
      <w:r w:rsidRPr="00D765BE">
        <w:t xml:space="preserve"> Исследователь. Преподаватель-исследователь</w:t>
      </w:r>
    </w:p>
    <w:p w:rsidR="00FB2658" w:rsidRDefault="00FB2658" w:rsidP="00C81B39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E333D1" w:rsidRDefault="00E333D1">
      <w:pPr>
        <w:jc w:val="center"/>
        <w:rPr>
          <w:szCs w:val="24"/>
        </w:rPr>
      </w:pPr>
    </w:p>
    <w:p w:rsidR="00C81B39" w:rsidRDefault="00C81B39">
      <w:pPr>
        <w:ind w:firstLine="0"/>
        <w:jc w:val="left"/>
      </w:pPr>
      <w:r>
        <w:br w:type="page"/>
      </w:r>
    </w:p>
    <w:p w:rsidR="00C81B39" w:rsidRDefault="00C81B39" w:rsidP="00C81B39">
      <w:pPr>
        <w:pStyle w:val="af8"/>
        <w:rPr>
          <w:u w:val="single"/>
        </w:rPr>
      </w:pPr>
      <w:r>
        <w:lastRenderedPageBreak/>
        <w:t>Составители рабочей программы</w:t>
      </w:r>
    </w:p>
    <w:p w:rsidR="00C81B39" w:rsidRDefault="00C81B39" w:rsidP="00C81B39">
      <w:pPr>
        <w:pStyle w:val="af8"/>
      </w:pPr>
      <w:r>
        <w:rPr>
          <w:u w:val="single"/>
        </w:rPr>
        <w:t xml:space="preserve">     Д.ф.-м.н., </w:t>
      </w:r>
      <w:proofErr w:type="gramStart"/>
      <w:r>
        <w:rPr>
          <w:u w:val="single"/>
        </w:rPr>
        <w:t xml:space="preserve">профессор,   </w:t>
      </w:r>
      <w:proofErr w:type="gramEnd"/>
      <w:r>
        <w:rPr>
          <w:u w:val="single"/>
        </w:rPr>
        <w:t xml:space="preserve">                          </w:t>
      </w:r>
      <w:r>
        <w:rPr>
          <w:u w:val="single"/>
        </w:rPr>
        <w:tab/>
        <w:t>___</w:t>
      </w:r>
      <w:r>
        <w:tab/>
      </w:r>
      <w:r>
        <w:tab/>
        <w:t>_____________</w:t>
      </w:r>
      <w:r>
        <w:tab/>
      </w:r>
      <w:r>
        <w:rPr>
          <w:u w:val="single"/>
        </w:rPr>
        <w:t xml:space="preserve"> Касьянов В.Н. </w:t>
      </w:r>
    </w:p>
    <w:p w:rsidR="00C81B39" w:rsidRPr="002D679F" w:rsidRDefault="00C81B39" w:rsidP="00C81B39">
      <w:pPr>
        <w:pStyle w:val="af8"/>
        <w:rPr>
          <w:sz w:val="20"/>
        </w:rPr>
      </w:pPr>
      <w:r w:rsidRPr="002D679F">
        <w:rPr>
          <w:sz w:val="20"/>
        </w:rPr>
        <w:tab/>
        <w:t>(</w:t>
      </w:r>
      <w:proofErr w:type="gramStart"/>
      <w:r w:rsidRPr="002D679F">
        <w:rPr>
          <w:sz w:val="20"/>
        </w:rPr>
        <w:t>должность</w:t>
      </w:r>
      <w:proofErr w:type="gramEnd"/>
      <w:r w:rsidRPr="002D679F">
        <w:rPr>
          <w:sz w:val="20"/>
        </w:rPr>
        <w:t>, ученое звание, ученая степень)</w:t>
      </w:r>
      <w:r w:rsidRPr="002D679F"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(подпись)</w:t>
      </w:r>
      <w:r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(ФИО)</w:t>
      </w: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  <w:r>
        <w:t>Рабочая программа утверждена на заседании Ученого совета Института</w:t>
      </w:r>
      <w:r>
        <w:tab/>
      </w:r>
    </w:p>
    <w:p w:rsidR="00FB2658" w:rsidRDefault="00FB2658" w:rsidP="00FB2658">
      <w:pPr>
        <w:pStyle w:val="af8"/>
      </w:pPr>
      <w:r>
        <w:t>«0</w:t>
      </w:r>
      <w:r w:rsidRPr="00FD6A4E">
        <w:t>7</w:t>
      </w:r>
      <w:r>
        <w:t xml:space="preserve">» </w:t>
      </w:r>
      <w:proofErr w:type="spellStart"/>
      <w:proofErr w:type="gramStart"/>
      <w:r>
        <w:rPr>
          <w:lang w:val="en-US"/>
        </w:rPr>
        <w:t>июл</w:t>
      </w:r>
      <w:proofErr w:type="spellEnd"/>
      <w:r>
        <w:t>я  2015</w:t>
      </w:r>
      <w:proofErr w:type="gramEnd"/>
      <w:r>
        <w:t xml:space="preserve"> г.,                                 протокол № 5-2015</w:t>
      </w: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  <w:r>
        <w:t>Председатель Ученого совета</w:t>
      </w:r>
      <w:r>
        <w:tab/>
        <w:t>__________________</w:t>
      </w:r>
      <w:r>
        <w:tab/>
        <w:t>__</w:t>
      </w:r>
      <w:r>
        <w:rPr>
          <w:u w:val="single"/>
        </w:rPr>
        <w:t xml:space="preserve"> Марчук А.Г.</w:t>
      </w:r>
      <w:r>
        <w:t>__</w:t>
      </w:r>
    </w:p>
    <w:p w:rsidR="00C81B39" w:rsidRPr="002D679F" w:rsidRDefault="00C81B39" w:rsidP="00C81B39">
      <w:pPr>
        <w:pStyle w:val="af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ab/>
        <w:t>(</w:t>
      </w:r>
      <w:proofErr w:type="gramStart"/>
      <w:r w:rsidRPr="002D679F">
        <w:rPr>
          <w:sz w:val="20"/>
        </w:rPr>
        <w:t>подпись</w:t>
      </w:r>
      <w:proofErr w:type="gramEnd"/>
      <w:r w:rsidRPr="002D679F">
        <w:rPr>
          <w:sz w:val="20"/>
        </w:rPr>
        <w:t>)</w:t>
      </w:r>
      <w:r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(ФИО)</w:t>
      </w: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  <w:r>
        <w:t>СОГЛАСОВАНО:</w:t>
      </w:r>
    </w:p>
    <w:p w:rsidR="00C81B39" w:rsidRDefault="00C81B39" w:rsidP="00C81B39">
      <w:pPr>
        <w:pStyle w:val="af8"/>
      </w:pPr>
    </w:p>
    <w:p w:rsidR="00C81B39" w:rsidRDefault="00C81B39" w:rsidP="00C81B39">
      <w:pPr>
        <w:pStyle w:val="af8"/>
      </w:pPr>
      <w:r>
        <w:rPr>
          <w:rFonts w:eastAsia="HiddenHorzOCR"/>
        </w:rPr>
        <w:t>Зам. директора</w:t>
      </w:r>
      <w:r>
        <w:rPr>
          <w:rFonts w:eastAsia="HiddenHorzOCR"/>
        </w:rPr>
        <w:tab/>
      </w:r>
      <w:r>
        <w:rPr>
          <w:rFonts w:eastAsia="HiddenHorzOCR"/>
        </w:rPr>
        <w:tab/>
      </w:r>
      <w:r>
        <w:rPr>
          <w:rFonts w:eastAsia="HiddenHorzOCR"/>
        </w:rPr>
        <w:tab/>
      </w:r>
      <w:r>
        <w:t>__________________</w:t>
      </w:r>
      <w:r>
        <w:tab/>
        <w:t>__</w:t>
      </w:r>
      <w:r>
        <w:rPr>
          <w:u w:val="single"/>
        </w:rPr>
        <w:t>Мурзин Ф.А.</w:t>
      </w:r>
      <w:r>
        <w:t>__</w:t>
      </w:r>
    </w:p>
    <w:p w:rsidR="00C81B39" w:rsidRPr="002D679F" w:rsidRDefault="00C81B39" w:rsidP="00C81B39">
      <w:pPr>
        <w:pStyle w:val="af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ab/>
        <w:t>(</w:t>
      </w:r>
      <w:proofErr w:type="gramStart"/>
      <w:r w:rsidRPr="002D679F">
        <w:rPr>
          <w:sz w:val="20"/>
        </w:rPr>
        <w:t>подпись</w:t>
      </w:r>
      <w:proofErr w:type="gramEnd"/>
      <w:r w:rsidRPr="002D679F">
        <w:rPr>
          <w:sz w:val="20"/>
        </w:rPr>
        <w:t>)</w:t>
      </w:r>
      <w:r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(ФИО)</w:t>
      </w:r>
    </w:p>
    <w:p w:rsidR="00C81B39" w:rsidRDefault="00C81B39" w:rsidP="00C81B39">
      <w:pPr>
        <w:pStyle w:val="af8"/>
        <w:rPr>
          <w:rFonts w:eastAsia="HiddenHorzOCR"/>
        </w:rPr>
      </w:pPr>
    </w:p>
    <w:p w:rsidR="00C81B39" w:rsidRDefault="00C81B39" w:rsidP="00C81B39">
      <w:pPr>
        <w:pStyle w:val="af8"/>
        <w:rPr>
          <w:rFonts w:eastAsia="HiddenHorzOCR"/>
        </w:rPr>
      </w:pPr>
    </w:p>
    <w:p w:rsidR="00C81B39" w:rsidRDefault="00C81B39" w:rsidP="00C81B39">
      <w:pPr>
        <w:pStyle w:val="af8"/>
      </w:pPr>
      <w:r>
        <w:rPr>
          <w:rFonts w:eastAsia="HiddenHorzOCR"/>
        </w:rPr>
        <w:t xml:space="preserve">Зав. аспирантурой </w:t>
      </w:r>
      <w:r>
        <w:rPr>
          <w:rFonts w:eastAsia="HiddenHorzOCR"/>
        </w:rPr>
        <w:br/>
        <w:t>и докторантурой</w:t>
      </w:r>
      <w:r>
        <w:rPr>
          <w:rFonts w:eastAsia="HiddenHorzOCR"/>
        </w:rPr>
        <w:tab/>
      </w:r>
      <w:r>
        <w:rPr>
          <w:rFonts w:eastAsia="HiddenHorzOCR"/>
        </w:rPr>
        <w:tab/>
      </w:r>
      <w:r>
        <w:rPr>
          <w:rFonts w:eastAsia="HiddenHorzOCR"/>
        </w:rPr>
        <w:tab/>
      </w:r>
      <w:r>
        <w:t>__________________</w:t>
      </w:r>
      <w:r>
        <w:tab/>
        <w:t>__</w:t>
      </w:r>
      <w:r>
        <w:rPr>
          <w:u w:val="single"/>
        </w:rPr>
        <w:t>Воронко Н.Ф.</w:t>
      </w:r>
      <w:r>
        <w:t>_</w:t>
      </w:r>
    </w:p>
    <w:p w:rsidR="00C81B39" w:rsidRPr="002D679F" w:rsidRDefault="00C81B39" w:rsidP="00C81B39">
      <w:pPr>
        <w:pStyle w:val="af8"/>
        <w:rPr>
          <w:rFonts w:eastAsia="HiddenHorzOCR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ab/>
        <w:t>(</w:t>
      </w:r>
      <w:proofErr w:type="gramStart"/>
      <w:r w:rsidRPr="002D679F">
        <w:rPr>
          <w:sz w:val="20"/>
        </w:rPr>
        <w:t>подпись</w:t>
      </w:r>
      <w:proofErr w:type="gramEnd"/>
      <w:r w:rsidRPr="002D679F">
        <w:rPr>
          <w:sz w:val="20"/>
        </w:rPr>
        <w:t>)</w:t>
      </w:r>
      <w:r w:rsidRPr="002D679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D679F">
        <w:rPr>
          <w:sz w:val="20"/>
        </w:rPr>
        <w:t>(ФИО)</w:t>
      </w:r>
    </w:p>
    <w:p w:rsidR="00E333D1" w:rsidRDefault="00E333D1">
      <w:pPr>
        <w:autoSpaceDE w:val="0"/>
        <w:ind w:firstLine="567"/>
        <w:rPr>
          <w:rFonts w:eastAsia="HiddenHorzOCR"/>
          <w:szCs w:val="24"/>
        </w:rPr>
      </w:pPr>
    </w:p>
    <w:p w:rsidR="00CD3AC1" w:rsidRDefault="00CD3AC1">
      <w:pPr>
        <w:ind w:firstLine="0"/>
        <w:jc w:val="left"/>
        <w:rPr>
          <w:b/>
          <w:sz w:val="36"/>
        </w:rPr>
      </w:pPr>
      <w:r>
        <w:br w:type="page"/>
      </w:r>
    </w:p>
    <w:p w:rsidR="00E333D1" w:rsidRDefault="00E333D1" w:rsidP="00CD3AC1">
      <w:pPr>
        <w:pStyle w:val="1"/>
      </w:pPr>
      <w:r>
        <w:lastRenderedPageBreak/>
        <w:t>1. Цели освоения дисциплины</w:t>
      </w:r>
    </w:p>
    <w:p w:rsidR="00E333D1" w:rsidRPr="00CD3AC1" w:rsidRDefault="00E333D1" w:rsidP="00CD3AC1">
      <w:pPr>
        <w:rPr>
          <w:i/>
          <w:u w:val="single"/>
        </w:rPr>
      </w:pPr>
      <w:r w:rsidRPr="00CD3AC1">
        <w:rPr>
          <w:u w:val="single"/>
        </w:rPr>
        <w:t xml:space="preserve">Целью освоения </w:t>
      </w:r>
      <w:r w:rsidRPr="00CD3AC1">
        <w:rPr>
          <w:spacing w:val="-3"/>
          <w:u w:val="single"/>
        </w:rPr>
        <w:t>дисциплин</w:t>
      </w:r>
      <w:r w:rsidRPr="00CD3AC1">
        <w:rPr>
          <w:u w:val="single"/>
        </w:rPr>
        <w:t xml:space="preserve">ы </w:t>
      </w:r>
      <w:r w:rsidR="00CD3AC1" w:rsidRPr="00CD3AC1">
        <w:rPr>
          <w:u w:val="single"/>
        </w:rPr>
        <w:t>«</w:t>
      </w:r>
      <w:r w:rsidRPr="00CD3AC1">
        <w:rPr>
          <w:bCs/>
          <w:u w:val="single"/>
        </w:rPr>
        <w:t>Теории вычислений</w:t>
      </w:r>
      <w:r w:rsidR="00CD3AC1" w:rsidRPr="00CD3AC1">
        <w:rPr>
          <w:bCs/>
          <w:u w:val="single"/>
        </w:rPr>
        <w:t>»</w:t>
      </w:r>
      <w:r w:rsidRPr="00CD3AC1">
        <w:rPr>
          <w:u w:val="single"/>
        </w:rPr>
        <w:t xml:space="preserve"> является обеспечение уровня знаний в области формальных языков, моделей вычислений и методов анализа сложности алгоритмов и задач, широко используемых во многих областях информатики и дискретной математики, соответствующего квалификационным требованиям.</w:t>
      </w:r>
    </w:p>
    <w:p w:rsidR="00E333D1" w:rsidRDefault="00E333D1">
      <w:pPr>
        <w:jc w:val="center"/>
        <w:rPr>
          <w:rFonts w:eastAsia="HiddenHorzOCR"/>
          <w:b/>
          <w:szCs w:val="24"/>
        </w:rPr>
      </w:pPr>
      <w:r>
        <w:rPr>
          <w:i/>
        </w:rPr>
        <w:t>(Указываются цели освоения дисциплины)</w:t>
      </w:r>
    </w:p>
    <w:p w:rsidR="00E333D1" w:rsidRDefault="00E333D1" w:rsidP="00CD3AC1">
      <w:pPr>
        <w:pStyle w:val="1"/>
        <w:rPr>
          <w:szCs w:val="28"/>
        </w:rPr>
      </w:pPr>
      <w:r>
        <w:t>2.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E333D1" w:rsidRDefault="00E333D1" w:rsidP="00CD3AC1">
      <w:pPr>
        <w:rPr>
          <w:szCs w:val="24"/>
        </w:rPr>
      </w:pPr>
      <w:r>
        <w:t>Данная дисциплина «Теория вычислений» (</w:t>
      </w:r>
      <w:r w:rsidR="00B322CE" w:rsidRPr="00D80AB1">
        <w:rPr>
          <w:szCs w:val="24"/>
        </w:rPr>
        <w:t>Б1.В.ОД.3</w:t>
      </w:r>
      <w:r>
        <w:t>)</w:t>
      </w:r>
      <w:r>
        <w:rPr>
          <w:szCs w:val="24"/>
        </w:rPr>
        <w:t xml:space="preserve"> </w:t>
      </w:r>
      <w:r>
        <w:t>относится к группе обязательных дисциплин по специальности 05.13.1</w:t>
      </w:r>
      <w:r w:rsidR="009D38BA" w:rsidRPr="006A38D1">
        <w:t>7</w:t>
      </w:r>
      <w:r>
        <w:t>.</w:t>
      </w:r>
    </w:p>
    <w:p w:rsidR="00E333D1" w:rsidRDefault="00E333D1" w:rsidP="00CD3AC1">
      <w:pPr>
        <w:pStyle w:val="1"/>
      </w:pPr>
      <w:r>
        <w:t>3. Требования к уровню подготовки аспиранта, завершившего изучение данной дисциплины</w:t>
      </w:r>
    </w:p>
    <w:p w:rsidR="00E333D1" w:rsidRDefault="00E333D1" w:rsidP="00CD3AC1">
      <w:pPr>
        <w:rPr>
          <w:b/>
        </w:rPr>
      </w:pPr>
      <w:r>
        <w:t>Аспиранты, завершившие изучение данной дисциплины, должны:</w:t>
      </w:r>
    </w:p>
    <w:p w:rsidR="00E333D1" w:rsidRPr="00CD3AC1" w:rsidRDefault="00E333D1" w:rsidP="00CD3AC1">
      <w:pPr>
        <w:pStyle w:val="af2"/>
        <w:numPr>
          <w:ilvl w:val="0"/>
          <w:numId w:val="9"/>
        </w:numPr>
        <w:rPr>
          <w:b/>
        </w:rPr>
      </w:pPr>
      <w:proofErr w:type="gramStart"/>
      <w:r w:rsidRPr="00CD3AC1">
        <w:rPr>
          <w:b/>
        </w:rPr>
        <w:t>знать</w:t>
      </w:r>
      <w:proofErr w:type="gramEnd"/>
      <w:r w:rsidRPr="00CD3AC1">
        <w:rPr>
          <w:b/>
        </w:rPr>
        <w:t xml:space="preserve">: </w:t>
      </w:r>
      <w:r>
        <w:t>формальные концепции и фундаментальные результаты теории формальных языков, грамматик и автоматов, характеризующие взаимоотношения между различными классами порождающих грамматик и классами задаваемых ими языков, связь между разными классами грамматик и автоматов, алгоритмические проблемы для языков и автоматов</w:t>
      </w:r>
    </w:p>
    <w:p w:rsidR="00E333D1" w:rsidRPr="00CD3AC1" w:rsidRDefault="00E333D1" w:rsidP="00CD3AC1">
      <w:pPr>
        <w:pStyle w:val="af2"/>
        <w:numPr>
          <w:ilvl w:val="0"/>
          <w:numId w:val="9"/>
        </w:numPr>
        <w:rPr>
          <w:b/>
        </w:rPr>
      </w:pPr>
      <w:proofErr w:type="gramStart"/>
      <w:r w:rsidRPr="00CD3AC1">
        <w:rPr>
          <w:b/>
        </w:rPr>
        <w:t>уметь</w:t>
      </w:r>
      <w:proofErr w:type="gramEnd"/>
      <w:r w:rsidRPr="00CD3AC1">
        <w:rPr>
          <w:b/>
        </w:rPr>
        <w:t xml:space="preserve">: </w:t>
      </w:r>
      <w:r>
        <w:t>работать с формализмом теории сетей Петри для описания и анализа параллельной и распределенной обработки информации</w:t>
      </w:r>
    </w:p>
    <w:p w:rsidR="00E333D1" w:rsidRDefault="00E333D1" w:rsidP="00CD3AC1">
      <w:pPr>
        <w:pStyle w:val="af2"/>
        <w:numPr>
          <w:ilvl w:val="0"/>
          <w:numId w:val="9"/>
        </w:numPr>
      </w:pPr>
      <w:proofErr w:type="gramStart"/>
      <w:r w:rsidRPr="00CD3AC1">
        <w:rPr>
          <w:b/>
        </w:rPr>
        <w:t>владеть</w:t>
      </w:r>
      <w:proofErr w:type="gramEnd"/>
      <w:r w:rsidRPr="00CD3AC1">
        <w:rPr>
          <w:b/>
        </w:rPr>
        <w:t xml:space="preserve">: </w:t>
      </w:r>
      <w:r>
        <w:t>формальными методами, используемыми для задания языков и анализа сложности алгоритмов, языков и задач</w:t>
      </w:r>
    </w:p>
    <w:p w:rsidR="00CD3AC1" w:rsidRDefault="00CD3AC1" w:rsidP="00CD3AC1">
      <w:r w:rsidRPr="006671EF">
        <w:t>Компетенции, формируемые у обучающихся, в соответствии с ООП по направлению 09.06.01 «Информатика и вычислительная техника» и профилю (специальности) 05.13.1</w:t>
      </w:r>
      <w:r>
        <w:t>7</w:t>
      </w:r>
      <w:r w:rsidRPr="006671EF">
        <w:t xml:space="preserve"> «</w:t>
      </w:r>
      <w:r>
        <w:t>Теоретические основы информатики</w:t>
      </w:r>
      <w:r w:rsidRPr="006671EF">
        <w:t>»:</w:t>
      </w:r>
    </w:p>
    <w:p w:rsidR="00CD3AC1" w:rsidRPr="006671EF" w:rsidRDefault="00CD3AC1" w:rsidP="00CD3AC1"/>
    <w:p w:rsidR="00CD3AC1" w:rsidRPr="006671EF" w:rsidRDefault="00CD3AC1" w:rsidP="00CD3AC1">
      <w:r w:rsidRPr="008A0571">
        <w:rPr>
          <w:b/>
        </w:rPr>
        <w:t>Универсальные компетенции:</w:t>
      </w:r>
      <w:r w:rsidRPr="006671EF">
        <w:t xml:space="preserve"> </w:t>
      </w:r>
      <w:r w:rsidRPr="006671EF">
        <w:tab/>
      </w:r>
      <w:r w:rsidRPr="006671EF">
        <w:tab/>
      </w:r>
      <w:r>
        <w:tab/>
      </w:r>
      <w:r w:rsidRPr="006671EF">
        <w:t>УК1, УК</w:t>
      </w:r>
      <w:r>
        <w:t>2, УК3</w:t>
      </w:r>
    </w:p>
    <w:p w:rsidR="00CD3AC1" w:rsidRPr="006671EF" w:rsidRDefault="00CD3AC1" w:rsidP="00CD3AC1">
      <w:r w:rsidRPr="008A0571">
        <w:rPr>
          <w:b/>
        </w:rPr>
        <w:t>Общепрофессиональные компетенции:</w:t>
      </w:r>
      <w:r w:rsidRPr="006671EF">
        <w:t xml:space="preserve"> </w:t>
      </w:r>
      <w:r w:rsidRPr="006671EF">
        <w:tab/>
        <w:t>ОПК1, ОПК</w:t>
      </w:r>
      <w:r>
        <w:t>3</w:t>
      </w:r>
      <w:r w:rsidRPr="006671EF">
        <w:t>, ОПК</w:t>
      </w:r>
      <w:r>
        <w:t>4</w:t>
      </w:r>
      <w:r w:rsidRPr="006671EF">
        <w:t>,</w:t>
      </w:r>
      <w:r>
        <w:t xml:space="preserve"> ОПК6</w:t>
      </w:r>
    </w:p>
    <w:p w:rsidR="00CD3AC1" w:rsidRDefault="00CD3AC1" w:rsidP="00CD3AC1">
      <w:r w:rsidRPr="008A0571">
        <w:rPr>
          <w:b/>
        </w:rPr>
        <w:t>Профессиональные компетенции:</w:t>
      </w:r>
      <w:r w:rsidRPr="006671EF">
        <w:t xml:space="preserve"> </w:t>
      </w:r>
      <w:r w:rsidRPr="006671EF">
        <w:tab/>
      </w:r>
      <w:r w:rsidRPr="006671EF">
        <w:tab/>
        <w:t xml:space="preserve">ПК1, </w:t>
      </w:r>
      <w:r>
        <w:t>ПК3, ПК4</w:t>
      </w:r>
    </w:p>
    <w:p w:rsidR="00E333D1" w:rsidRDefault="00E333D1" w:rsidP="00D85050">
      <w:pPr>
        <w:pStyle w:val="1"/>
      </w:pPr>
      <w:r>
        <w:t>4. Объем дисциплины и виды учебной работы</w:t>
      </w:r>
    </w:p>
    <w:p w:rsidR="00E333D1" w:rsidRDefault="00E333D1">
      <w:pPr>
        <w:pStyle w:val="ae"/>
      </w:pPr>
      <w:r>
        <w:rPr>
          <w:sz w:val="24"/>
          <w:szCs w:val="24"/>
        </w:rPr>
        <w:t>Общая трудоемкость дисциплины составляет __</w:t>
      </w:r>
      <w:r w:rsidR="006A38D1" w:rsidRPr="006A38D1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 зачетных единицы __</w:t>
      </w:r>
      <w:r w:rsidR="006A38D1">
        <w:rPr>
          <w:sz w:val="24"/>
          <w:szCs w:val="24"/>
          <w:u w:val="single"/>
        </w:rPr>
        <w:t>72</w:t>
      </w:r>
      <w:r>
        <w:rPr>
          <w:sz w:val="24"/>
          <w:szCs w:val="24"/>
        </w:rPr>
        <w:t>__ часов.</w:t>
      </w:r>
    </w:p>
    <w:p w:rsidR="00E333D1" w:rsidRDefault="00E333D1">
      <w:pPr>
        <w:pStyle w:val="15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704"/>
      </w:tblGrid>
      <w:tr w:rsidR="00E333D1">
        <w:trPr>
          <w:trHeight w:val="5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Pr="005E094A" w:rsidRDefault="00E333D1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D1" w:rsidRPr="005E094A" w:rsidRDefault="00E333D1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Объем часов / зачетных единиц</w:t>
            </w:r>
          </w:p>
        </w:tc>
      </w:tr>
      <w:tr w:rsidR="00DC7E33">
        <w:trPr>
          <w:trHeight w:val="5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Pr="005E094A" w:rsidRDefault="00DC7E33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Pr="005E094A" w:rsidRDefault="00DC7E33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24</w:t>
            </w:r>
          </w:p>
        </w:tc>
      </w:tr>
      <w:tr w:rsidR="00DC7E33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Default="00DC7E33" w:rsidP="005E094A">
            <w:pPr>
              <w:pStyle w:val="af8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Default="00DC7E33" w:rsidP="005E094A">
            <w:pPr>
              <w:pStyle w:val="af8"/>
            </w:pPr>
          </w:p>
        </w:tc>
      </w:tr>
      <w:tr w:rsidR="00DC7E33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Default="00A30D6B" w:rsidP="005E094A">
            <w:pPr>
              <w:pStyle w:val="af8"/>
              <w:rPr>
                <w:lang w:val="en-US"/>
              </w:rPr>
            </w:pPr>
            <w:r>
              <w:tab/>
            </w:r>
            <w:proofErr w:type="gramStart"/>
            <w:r w:rsidR="00DC7E33">
              <w:t>лекции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Pr="00DC7E33" w:rsidRDefault="00DC7E33" w:rsidP="005E094A">
            <w:pPr>
              <w:pStyle w:val="af8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,5</w:t>
            </w:r>
          </w:p>
        </w:tc>
      </w:tr>
      <w:tr w:rsidR="00DC7E33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Default="00A30D6B" w:rsidP="005E094A">
            <w:pPr>
              <w:pStyle w:val="af8"/>
            </w:pPr>
            <w:r>
              <w:tab/>
            </w:r>
            <w:proofErr w:type="gramStart"/>
            <w:r w:rsidR="00DC7E33">
              <w:t>семинары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Default="00DC7E33" w:rsidP="005E094A">
            <w:pPr>
              <w:pStyle w:val="af8"/>
            </w:pPr>
          </w:p>
        </w:tc>
      </w:tr>
      <w:tr w:rsidR="00DC7E33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Default="00A30D6B" w:rsidP="005E094A">
            <w:pPr>
              <w:pStyle w:val="af8"/>
            </w:pPr>
            <w:r>
              <w:lastRenderedPageBreak/>
              <w:tab/>
            </w:r>
            <w:proofErr w:type="gramStart"/>
            <w:r w:rsidR="00DC7E33">
              <w:t>практические</w:t>
            </w:r>
            <w:proofErr w:type="gramEnd"/>
            <w:r w:rsidR="00DC7E33">
              <w:t xml:space="preserve"> занятия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Default="00DC7E33" w:rsidP="005E094A">
            <w:pPr>
              <w:pStyle w:val="af8"/>
            </w:pPr>
          </w:p>
        </w:tc>
      </w:tr>
      <w:tr w:rsidR="00DC7E33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Default="00A30D6B" w:rsidP="005E094A">
            <w:pPr>
              <w:pStyle w:val="af8"/>
              <w:rPr>
                <w:lang w:val="en-US"/>
              </w:rPr>
            </w:pPr>
            <w:r>
              <w:tab/>
            </w:r>
            <w:r w:rsidR="00DC7E33">
              <w:t>Контроль самостоятельной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Pr="00C7278D" w:rsidRDefault="00DC7E33" w:rsidP="005E094A">
            <w:pPr>
              <w:pStyle w:val="af8"/>
              <w:rPr>
                <w:lang w:val="en-US"/>
              </w:rPr>
            </w:pPr>
            <w:r>
              <w:t>3,5</w:t>
            </w:r>
          </w:p>
        </w:tc>
      </w:tr>
      <w:tr w:rsidR="00DC7E33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E33" w:rsidRPr="005E094A" w:rsidRDefault="00DC7E33" w:rsidP="005E094A">
            <w:pPr>
              <w:pStyle w:val="af8"/>
              <w:rPr>
                <w:b/>
                <w:lang w:val="en-US"/>
              </w:rPr>
            </w:pPr>
            <w:r w:rsidRPr="005E094A">
              <w:rPr>
                <w:b/>
              </w:rPr>
              <w:t>Самостоятельная работа аспиранта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33" w:rsidRPr="005E094A" w:rsidRDefault="00DC7E33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48</w:t>
            </w:r>
          </w:p>
        </w:tc>
      </w:tr>
      <w:tr w:rsidR="00E333D1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Pr="005E094A" w:rsidRDefault="00E333D1" w:rsidP="005E094A">
            <w:pPr>
              <w:pStyle w:val="af8"/>
              <w:rPr>
                <w:b/>
              </w:rPr>
            </w:pPr>
            <w:r w:rsidRPr="005E094A">
              <w:rPr>
                <w:b/>
              </w:rPr>
              <w:t>Вид контроля по дисциплине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D1" w:rsidRPr="005E094A" w:rsidRDefault="005E094A" w:rsidP="005E094A">
            <w:pPr>
              <w:pStyle w:val="af8"/>
              <w:rPr>
                <w:b/>
              </w:rPr>
            </w:pPr>
            <w:proofErr w:type="gramStart"/>
            <w:r w:rsidRPr="005E094A">
              <w:rPr>
                <w:b/>
              </w:rPr>
              <w:t>зачет</w:t>
            </w:r>
            <w:proofErr w:type="gramEnd"/>
          </w:p>
        </w:tc>
      </w:tr>
    </w:tbl>
    <w:p w:rsidR="00E333D1" w:rsidRDefault="00E333D1" w:rsidP="00A30D6B">
      <w:pPr>
        <w:pStyle w:val="1"/>
      </w:pPr>
      <w:r>
        <w:t>5. Разделы дисциплины и виды занятий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80"/>
        <w:gridCol w:w="1260"/>
        <w:gridCol w:w="1080"/>
        <w:gridCol w:w="1260"/>
        <w:gridCol w:w="1080"/>
        <w:gridCol w:w="907"/>
        <w:gridCol w:w="1144"/>
      </w:tblGrid>
      <w:tr w:rsidR="00E333D1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r>
              <w:t>№</w:t>
            </w:r>
          </w:p>
          <w:p w:rsidR="00E333D1" w:rsidRDefault="00E333D1" w:rsidP="00A30D6B">
            <w:pPr>
              <w:pStyle w:val="af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r>
              <w:t xml:space="preserve">Название раздела </w:t>
            </w:r>
            <w:r>
              <w:br/>
              <w:t>дисциплины</w:t>
            </w:r>
          </w:p>
        </w:tc>
        <w:tc>
          <w:tcPr>
            <w:tcW w:w="6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D1" w:rsidRDefault="00E333D1" w:rsidP="00A30D6B">
            <w:pPr>
              <w:pStyle w:val="af8"/>
            </w:pPr>
            <w:r>
              <w:t>Объем часов / зачетных единиц</w:t>
            </w:r>
          </w:p>
        </w:tc>
      </w:tr>
      <w:tr w:rsidR="00E333D1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D1" w:rsidRDefault="00E333D1" w:rsidP="00A30D6B">
            <w:pPr>
              <w:pStyle w:val="af8"/>
            </w:pPr>
            <w:r>
              <w:t>Всего ауд. часов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  <w:jc w:val="center"/>
            </w:pPr>
            <w:proofErr w:type="gramStart"/>
            <w:r>
              <w:t>из</w:t>
            </w:r>
            <w:proofErr w:type="gramEnd"/>
            <w:r>
              <w:t xml:space="preserve"> них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proofErr w:type="spellStart"/>
            <w:r>
              <w:t>Самост</w:t>
            </w:r>
            <w:proofErr w:type="spellEnd"/>
            <w:proofErr w:type="gramStart"/>
            <w:r>
              <w:t>. работа</w:t>
            </w:r>
            <w:proofErr w:type="gramEnd"/>
          </w:p>
        </w:tc>
      </w:tr>
      <w:tr w:rsidR="00E333D1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proofErr w:type="gramStart"/>
            <w:r>
              <w:t>лекции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proofErr w:type="gramStart"/>
            <w:r>
              <w:t>семинары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proofErr w:type="spellStart"/>
            <w:proofErr w:type="gramStart"/>
            <w:r>
              <w:t>практ</w:t>
            </w:r>
            <w:proofErr w:type="spellEnd"/>
            <w:proofErr w:type="gramEnd"/>
            <w:r>
              <w:t>.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  <w:r>
              <w:t>КСР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D1" w:rsidRDefault="00E333D1" w:rsidP="00A30D6B">
            <w:pPr>
              <w:pStyle w:val="af8"/>
            </w:pP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Цепочки, языки и порождающие грамматики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DC7E33" w:rsidRDefault="00DC7E33" w:rsidP="00A30D6B">
            <w:pPr>
              <w:pStyle w:val="af8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Default="004E275E" w:rsidP="00A30D6B">
            <w:pPr>
              <w:pStyle w:val="af8"/>
            </w:pPr>
            <w:r>
              <w:t>6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  <w:r>
              <w:rPr>
                <w:bCs/>
              </w:rPr>
              <w:t>Регулярные множества и автоматы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Pr="005D02FE" w:rsidRDefault="00DC7E33" w:rsidP="00A30D6B">
            <w:pPr>
              <w:pStyle w:val="af8"/>
            </w:pPr>
            <w:r>
              <w:t>7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rPr>
                <w:bCs/>
              </w:rPr>
              <w:t>КС-языки и автоматы с магазинной памятью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7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rPr>
                <w:bCs/>
              </w:rPr>
              <w:t>Машины Тьюринга и проблемы разрешимости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Pr="005D02FE" w:rsidRDefault="00DC7E33" w:rsidP="00A30D6B">
            <w:pPr>
              <w:pStyle w:val="af8"/>
            </w:pPr>
            <w:r>
              <w:t>7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rPr>
                <w:bCs/>
              </w:rPr>
              <w:t>Классы P и NP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7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rPr>
                <w:lang w:val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  <w:r>
              <w:rPr>
                <w:bCs/>
              </w:rPr>
              <w:t>Иерархии языков и задач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7</w:t>
            </w:r>
          </w:p>
        </w:tc>
      </w:tr>
      <w:tr w:rsidR="00DC7E33" w:rsidTr="00A30D6B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rPr>
                <w:lang w:val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  <w:r>
              <w:rPr>
                <w:bCs/>
              </w:rPr>
              <w:t>Сети Петри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Default="00DC7E33" w:rsidP="00A30D6B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33" w:rsidRPr="0009426A" w:rsidRDefault="00DC7E33" w:rsidP="00A30D6B">
            <w:pPr>
              <w:pStyle w:val="af8"/>
            </w:pPr>
            <w:r>
              <w:t>7</w:t>
            </w:r>
          </w:p>
        </w:tc>
      </w:tr>
    </w:tbl>
    <w:p w:rsidR="00E333D1" w:rsidRPr="00A30D6B" w:rsidRDefault="00E333D1" w:rsidP="00A30D6B">
      <w:pPr>
        <w:pStyle w:val="1"/>
      </w:pPr>
      <w:r>
        <w:t>6. Содержание дисциплины:</w:t>
      </w:r>
    </w:p>
    <w:p w:rsidR="00E333D1" w:rsidRDefault="00E333D1">
      <w:pPr>
        <w:pStyle w:val="ae"/>
        <w:ind w:firstLine="567"/>
        <w:rPr>
          <w:lang w:eastAsia="ru-RU"/>
        </w:rPr>
      </w:pPr>
      <w:r>
        <w:rPr>
          <w:i/>
          <w:sz w:val="24"/>
          <w:szCs w:val="24"/>
        </w:rPr>
        <w:t>(</w:t>
      </w:r>
      <w:r>
        <w:rPr>
          <w:i/>
          <w:sz w:val="24"/>
        </w:rPr>
        <w:t>Раздел, тема учебного курса, содержание лекции)</w:t>
      </w:r>
    </w:p>
    <w:p w:rsidR="00E333D1" w:rsidRDefault="00E333D1" w:rsidP="00A30D6B">
      <w:r>
        <w:t xml:space="preserve">Цепочки, языки, графы и деревья. </w:t>
      </w:r>
      <w:r w:rsidRPr="00C81B39">
        <w:t xml:space="preserve">Порождающие грамматики и распознаватели, классификация Хомского. Теорема о свойствах КЗ-грамматик. </w:t>
      </w:r>
      <w:r>
        <w:t xml:space="preserve">Приведение КС-грамматики к виду без е-правил. </w:t>
      </w:r>
    </w:p>
    <w:p w:rsidR="00E333D1" w:rsidRDefault="00E333D1" w:rsidP="00A30D6B">
      <w:r>
        <w:t xml:space="preserve">Регулярные множества и выражения, конечные автоматы, теорема о </w:t>
      </w:r>
      <w:proofErr w:type="spellStart"/>
      <w:r>
        <w:t>детерминизации</w:t>
      </w:r>
      <w:proofErr w:type="spellEnd"/>
      <w:r>
        <w:t xml:space="preserve">. </w:t>
      </w:r>
      <w:r w:rsidRPr="00C81B39">
        <w:t xml:space="preserve">Регулярные грамматики, теорема о свойствах регулярных множеств. Теорема о разрастании для регулярных множеств, пример не регулярного множества. Теорема о накачке, нерегулярность языка </w:t>
      </w:r>
      <w:proofErr w:type="spellStart"/>
      <w:r>
        <w:rPr>
          <w:i/>
        </w:rPr>
        <w:t>L</w:t>
      </w:r>
      <w:r>
        <w:rPr>
          <w:vertAlign w:val="subscript"/>
        </w:rPr>
        <w:t>eq</w:t>
      </w:r>
      <w:proofErr w:type="spellEnd"/>
      <w:r w:rsidRPr="00C81B39">
        <w:t xml:space="preserve">. Теорема о свойстве отношения эквивалентности цепочек относительно автомата. Теорема </w:t>
      </w:r>
      <w:proofErr w:type="spellStart"/>
      <w:r w:rsidRPr="00C81B39">
        <w:t>Майхилла</w:t>
      </w:r>
      <w:proofErr w:type="spellEnd"/>
      <w:r w:rsidRPr="00C81B39">
        <w:t>–</w:t>
      </w:r>
      <w:proofErr w:type="spellStart"/>
      <w:r w:rsidRPr="00C81B39">
        <w:t>Нероуда</w:t>
      </w:r>
      <w:proofErr w:type="spellEnd"/>
      <w:r w:rsidRPr="00C81B39">
        <w:t>.</w:t>
      </w:r>
      <w:r>
        <w:t xml:space="preserve"> </w:t>
      </w:r>
    </w:p>
    <w:p w:rsidR="00E333D1" w:rsidRDefault="00E333D1" w:rsidP="00A30D6B">
      <w:r>
        <w:t xml:space="preserve">Деревья вывода и эквивалентные преобразования КС-грамматик, алгоритмы проверки пустоты КС-языка, удаления недостижимых и бесполезных символов. </w:t>
      </w:r>
      <w:r w:rsidRPr="00C81B39">
        <w:t xml:space="preserve">Однозначность КС-грамматик и языков, приведение КС-грамматики к нормальной форме Хомского. Теорема о разрастании для КС-языков, пример языка, не являющегося КС-языком. Теорема о замкнутости класса КС-языков относительно подстановки. Свойства замкнутости и </w:t>
      </w:r>
      <w:proofErr w:type="spellStart"/>
      <w:r w:rsidRPr="00C81B39">
        <w:t>незамкнутости</w:t>
      </w:r>
      <w:proofErr w:type="spellEnd"/>
      <w:r w:rsidRPr="00C81B39">
        <w:t xml:space="preserve"> класса КС-языков относительно объединения, конкатенации, итерации, </w:t>
      </w:r>
      <w:r w:rsidRPr="00C81B39">
        <w:lastRenderedPageBreak/>
        <w:t xml:space="preserve">позитивной итерации, пересечения и дополнения. </w:t>
      </w:r>
      <w:r>
        <w:t>МП-автоматы, представление языков {0</w:t>
      </w:r>
      <w:r>
        <w:rPr>
          <w:vertAlign w:val="superscript"/>
        </w:rPr>
        <w:t>n</w:t>
      </w:r>
      <w:r>
        <w:t>1</w:t>
      </w:r>
      <w:r>
        <w:rPr>
          <w:vertAlign w:val="superscript"/>
        </w:rPr>
        <w:t>n</w:t>
      </w:r>
      <w:r>
        <w:t xml:space="preserve">: </w:t>
      </w:r>
      <w:r>
        <w:rPr>
          <w:i/>
        </w:rPr>
        <w:t>n</w:t>
      </w:r>
      <w:r>
        <w:t xml:space="preserve"> ≥0} и {</w:t>
      </w:r>
      <w:proofErr w:type="spellStart"/>
      <w:r>
        <w:rPr>
          <w:i/>
        </w:rPr>
        <w:t>ww</w:t>
      </w:r>
      <w:r>
        <w:rPr>
          <w:vertAlign w:val="superscript"/>
        </w:rPr>
        <w:t>R</w:t>
      </w:r>
      <w:proofErr w:type="spellEnd"/>
      <w:r>
        <w:t xml:space="preserve">: </w:t>
      </w:r>
      <w:r>
        <w:rPr>
          <w:i/>
        </w:rPr>
        <w:t>w</w:t>
      </w:r>
      <w:r>
        <w:sym w:font="Symbol" w:char="00CE"/>
      </w:r>
      <w:r>
        <w:t>{0,</w:t>
      </w:r>
      <w:proofErr w:type="gramStart"/>
      <w:r>
        <w:t>1}</w:t>
      </w:r>
      <w:r>
        <w:rPr>
          <w:vertAlign w:val="superscript"/>
        </w:rPr>
        <w:t>+</w:t>
      </w:r>
      <w:proofErr w:type="gramEnd"/>
      <w:r>
        <w:t xml:space="preserve">}. </w:t>
      </w:r>
      <w:r w:rsidRPr="00C81B39">
        <w:t xml:space="preserve">Теорема о свойстве верхнего символа. Связь МП-автоматов с КС-языками. Детерминированные КС-языки и их свойства. </w:t>
      </w:r>
    </w:p>
    <w:p w:rsidR="00E333D1" w:rsidRDefault="00E333D1" w:rsidP="00A30D6B">
      <w:r>
        <w:t xml:space="preserve">Машины Тьюринга (ТМ) и их связь с порождающими грамматиками. </w:t>
      </w:r>
      <w:r w:rsidRPr="00C81B39">
        <w:t xml:space="preserve">Линейно-ограниченные автоматы и их связь с КЗ-языками. Алгоритмически неразрешимые проблемы, метод сведения, неразрешимость проблем </w:t>
      </w:r>
      <w:proofErr w:type="spellStart"/>
      <w:r w:rsidRPr="00C81B39">
        <w:t>самоприменимости</w:t>
      </w:r>
      <w:proofErr w:type="spellEnd"/>
      <w:r w:rsidRPr="00C81B39">
        <w:t xml:space="preserve">, пустой ленты и проблемы Поста. </w:t>
      </w:r>
      <w:r>
        <w:t>Неразрешимость проблем распознавания свойств пересечения двух КС-языков и дополнения КС-языка, эквивалентности и включения для двух КС-грамматик, неоднозначности КС-грамматик.</w:t>
      </w:r>
    </w:p>
    <w:p w:rsidR="00E333D1" w:rsidRDefault="00E333D1" w:rsidP="00A30D6B">
      <w:r>
        <w:t xml:space="preserve">Сложность алгоритмов и задач. </w:t>
      </w:r>
      <w:r w:rsidRPr="00C81B39">
        <w:t xml:space="preserve">Недетерминированные ТМ, теоремы о емкостной и временной сложностях их детерминированного моделирования. Классы </w:t>
      </w:r>
      <w:r>
        <w:rPr>
          <w:i/>
        </w:rPr>
        <w:t>P</w:t>
      </w:r>
      <w:r w:rsidRPr="00C81B39">
        <w:t xml:space="preserve"> и </w:t>
      </w:r>
      <w:r>
        <w:rPr>
          <w:i/>
        </w:rPr>
        <w:t>NP</w:t>
      </w:r>
      <w:r w:rsidRPr="00C81B39">
        <w:t xml:space="preserve">, полиномиальная сводимость, </w:t>
      </w:r>
      <w:r>
        <w:rPr>
          <w:i/>
        </w:rPr>
        <w:t>NP</w:t>
      </w:r>
      <w:r w:rsidRPr="00C81B39">
        <w:t xml:space="preserve">-полные и </w:t>
      </w:r>
      <w:r>
        <w:rPr>
          <w:i/>
        </w:rPr>
        <w:t>NP</w:t>
      </w:r>
      <w:r w:rsidRPr="00C81B39">
        <w:t xml:space="preserve">-трудные языки и задачи, полиномиальное преобразование оптимизационных задач к задачам распознавания свойств. Теорема Кука. </w:t>
      </w:r>
      <w:r>
        <w:rPr>
          <w:i/>
        </w:rPr>
        <w:t>NP</w:t>
      </w:r>
      <w:r w:rsidRPr="00C81B39">
        <w:t xml:space="preserve">-полнота задач о 3-выполнимости, о клике, о вершинном покрытии, о суммах подмножеств, о трехмерном сочетании и о точном покрытии 3-множествами. Методы доказательства </w:t>
      </w:r>
      <w:r>
        <w:rPr>
          <w:i/>
        </w:rPr>
        <w:t>NP</w:t>
      </w:r>
      <w:r w:rsidRPr="00C81B39">
        <w:t xml:space="preserve">-полноты. Структура класса </w:t>
      </w:r>
      <w:r>
        <w:rPr>
          <w:i/>
        </w:rPr>
        <w:t>NP</w:t>
      </w:r>
      <w:r w:rsidRPr="00C81B39">
        <w:t xml:space="preserve">, список задач из </w:t>
      </w:r>
      <w:r>
        <w:rPr>
          <w:i/>
        </w:rPr>
        <w:t>NPC</w:t>
      </w:r>
      <w:r w:rsidRPr="00C81B39">
        <w:t xml:space="preserve"> и кандидаты в </w:t>
      </w:r>
      <w:r>
        <w:rPr>
          <w:i/>
        </w:rPr>
        <w:t>NPI</w:t>
      </w:r>
      <w:r w:rsidRPr="00C81B39">
        <w:rPr>
          <w:i/>
        </w:rPr>
        <w:t>.</w:t>
      </w:r>
      <w:r w:rsidRPr="00C81B39">
        <w:t xml:space="preserve"> </w:t>
      </w:r>
      <w:r>
        <w:t>Класс co-</w:t>
      </w:r>
      <w:r>
        <w:rPr>
          <w:i/>
        </w:rPr>
        <w:t>NP</w:t>
      </w:r>
      <w:r>
        <w:t xml:space="preserve">. </w:t>
      </w:r>
    </w:p>
    <w:p w:rsidR="00E333D1" w:rsidRDefault="00E333D1" w:rsidP="00A30D6B">
      <w:r>
        <w:t xml:space="preserve">Многоленточные ТМ и их моделирование. </w:t>
      </w:r>
      <w:r w:rsidRPr="00C81B39">
        <w:t xml:space="preserve">Класс </w:t>
      </w:r>
      <w:r>
        <w:rPr>
          <w:i/>
        </w:rPr>
        <w:t>P</w:t>
      </w:r>
      <w:r w:rsidRPr="00C81B39">
        <w:rPr>
          <w:i/>
        </w:rPr>
        <w:t>-</w:t>
      </w:r>
      <w:r>
        <w:rPr>
          <w:i/>
        </w:rPr>
        <w:t>SPACE</w:t>
      </w:r>
      <w:r w:rsidRPr="00C81B39">
        <w:t xml:space="preserve">, примеры языка, полного для </w:t>
      </w:r>
      <w:r>
        <w:rPr>
          <w:i/>
        </w:rPr>
        <w:t>P</w:t>
      </w:r>
      <w:r w:rsidRPr="00C81B39">
        <w:rPr>
          <w:i/>
        </w:rPr>
        <w:t>-</w:t>
      </w:r>
      <w:r>
        <w:rPr>
          <w:i/>
        </w:rPr>
        <w:t>SPACE</w:t>
      </w:r>
      <w:r w:rsidRPr="00C81B39">
        <w:t xml:space="preserve">, и задачи, требующей экспоненциальной памяти. Иерархия по емкостной сложности для детерминированных </w:t>
      </w:r>
      <w:r>
        <w:t>TM</w:t>
      </w:r>
      <w:r w:rsidRPr="00C81B39">
        <w:t xml:space="preserve">. Понятие моделирования, теорема об ускорении. Существование сколь угодно сложных задач, теорема </w:t>
      </w:r>
      <w:proofErr w:type="spellStart"/>
      <w:r w:rsidRPr="00C81B39">
        <w:t>Цейтина</w:t>
      </w:r>
      <w:proofErr w:type="spellEnd"/>
      <w:r w:rsidRPr="00C81B39">
        <w:t>. Техника следов и нижняя оценка сложности распознавания симметрии. Альтернирующие машины Тьюринга (</w:t>
      </w:r>
      <w:r>
        <w:t>ATM</w:t>
      </w:r>
      <w:r w:rsidRPr="00C81B39">
        <w:t xml:space="preserve">) и их свойства. Полиномиальная иерархия, ее связь с </w:t>
      </w:r>
      <w:r>
        <w:t>ATM</w:t>
      </w:r>
      <w:r w:rsidRPr="00C81B39">
        <w:t xml:space="preserve">. Модели вычислений </w:t>
      </w:r>
      <w:r>
        <w:t>PTM</w:t>
      </w:r>
      <w:r w:rsidRPr="00C81B39">
        <w:t xml:space="preserve">, </w:t>
      </w:r>
      <w:r>
        <w:t>RTM</w:t>
      </w:r>
      <w:r w:rsidRPr="00C81B39">
        <w:t xml:space="preserve"> и </w:t>
      </w:r>
      <w:r>
        <w:t>CTM</w:t>
      </w:r>
      <w:r w:rsidRPr="00C81B39">
        <w:t>, класс #</w:t>
      </w:r>
      <w:r>
        <w:rPr>
          <w:i/>
        </w:rPr>
        <w:t>P</w:t>
      </w:r>
      <w:r w:rsidRPr="00C81B39">
        <w:t>, примеры #</w:t>
      </w:r>
      <w:r>
        <w:rPr>
          <w:i/>
        </w:rPr>
        <w:t>P</w:t>
      </w:r>
      <w:r w:rsidRPr="00C81B39">
        <w:t xml:space="preserve">-полных задач. Гамма-сводимость и гамма-полнота. </w:t>
      </w:r>
      <w:r>
        <w:t>R</w:t>
      </w:r>
      <w:r w:rsidRPr="00C81B39">
        <w:t xml:space="preserve">АМ с равномерным и логарифмическим критерием, ее связь с </w:t>
      </w:r>
      <w:r>
        <w:t>TM</w:t>
      </w:r>
      <w:r w:rsidRPr="00C81B39">
        <w:t xml:space="preserve">. Параллельные </w:t>
      </w:r>
      <w:r>
        <w:t>RAM</w:t>
      </w:r>
      <w:r w:rsidRPr="00C81B39">
        <w:t xml:space="preserve">, их классификация и свойства. Эффективные и оптимальные алгоритмы. </w:t>
      </w:r>
      <w:r>
        <w:t xml:space="preserve">Тезисы инвариантности и параллельного выполнения. </w:t>
      </w:r>
    </w:p>
    <w:p w:rsidR="00E333D1" w:rsidRPr="00C81B39" w:rsidRDefault="00E333D1" w:rsidP="00A30D6B">
      <w:r>
        <w:t xml:space="preserve">Сети Петри, графы разметок, теорема о дополнительных фишках. </w:t>
      </w:r>
      <w:r w:rsidRPr="00C81B39">
        <w:t xml:space="preserve">Моделирование сетями Петри, представление блок-схем, задачи о взаимном исключении, о производителе/потребителе, об обедающих философах, о читателях/писателях. Основные свойства сетей Петри, проблемы </w:t>
      </w:r>
      <w:r>
        <w:rPr>
          <w:i/>
        </w:rPr>
        <w:t>R</w:t>
      </w:r>
      <w:r w:rsidRPr="00C81B39">
        <w:t xml:space="preserve">-включения и </w:t>
      </w:r>
      <w:r>
        <w:rPr>
          <w:i/>
        </w:rPr>
        <w:t>R</w:t>
      </w:r>
      <w:r w:rsidRPr="00C81B39">
        <w:t xml:space="preserve">-эквивалентности. Покрывающее дерево, алгоритм проверки ограниченности сети. Полное покрывающее дерево и разрешимость проблемы ограниченности места в сети. Алгоритмы проверки </w:t>
      </w:r>
      <w:r>
        <w:rPr>
          <w:i/>
        </w:rPr>
        <w:t>t</w:t>
      </w:r>
      <w:r w:rsidRPr="00C81B39">
        <w:t>-</w:t>
      </w:r>
      <w:proofErr w:type="spellStart"/>
      <w:r w:rsidRPr="00C81B39">
        <w:t>тупиковости</w:t>
      </w:r>
      <w:proofErr w:type="spellEnd"/>
      <w:r w:rsidRPr="00C81B39">
        <w:t>, безопасности, потенциальной живости, получения местом фишки, неограниченности срабатываний перехода. Проблемы достижимости и живости, сведении проблемы достижимости к проблеме живости. Сведение проблемы живости к проблеме достижимости. Языки сетей Петри, разрешимость проблемы принадлежности.</w:t>
      </w:r>
    </w:p>
    <w:p w:rsidR="00E333D1" w:rsidRPr="00A30D6B" w:rsidRDefault="00E333D1" w:rsidP="00A30D6B">
      <w:pPr>
        <w:pStyle w:val="1"/>
      </w:pPr>
      <w:r>
        <w:t>7. Самостоятельная работа аспирантов</w:t>
      </w:r>
    </w:p>
    <w:p w:rsidR="00E333D1" w:rsidRDefault="00E333D1">
      <w:pPr>
        <w:tabs>
          <w:tab w:val="left" w:pos="1000"/>
          <w:tab w:val="left" w:pos="1120"/>
        </w:tabs>
        <w:jc w:val="center"/>
        <w:rPr>
          <w:szCs w:val="24"/>
        </w:rPr>
      </w:pPr>
      <w:r>
        <w:rPr>
          <w:szCs w:val="24"/>
          <w:u w:val="single"/>
        </w:rPr>
        <w:t xml:space="preserve">Изучение основной и дополнительной литературы по вопросам </w:t>
      </w:r>
      <w:proofErr w:type="gramStart"/>
      <w:r>
        <w:rPr>
          <w:szCs w:val="24"/>
          <w:u w:val="single"/>
        </w:rPr>
        <w:t>программы.</w:t>
      </w:r>
      <w:r>
        <w:rPr>
          <w:szCs w:val="24"/>
        </w:rPr>
        <w:br/>
      </w:r>
      <w:r>
        <w:rPr>
          <w:i/>
          <w:szCs w:val="24"/>
        </w:rPr>
        <w:t>(</w:t>
      </w:r>
      <w:proofErr w:type="gramEnd"/>
      <w:r>
        <w:rPr>
          <w:i/>
          <w:szCs w:val="24"/>
        </w:rPr>
        <w:t xml:space="preserve">Приводятся виды самостоятельной работы обучающегося, порядок их выполнения </w:t>
      </w:r>
      <w:r>
        <w:rPr>
          <w:i/>
          <w:szCs w:val="24"/>
        </w:rPr>
        <w:br/>
        <w:t>и контроля, учебно-методическое обеспечение (возможно в виде ссылок) самостоятельной работы по отдельным видам дисциплин)</w:t>
      </w:r>
    </w:p>
    <w:p w:rsidR="00E333D1" w:rsidRDefault="00E333D1" w:rsidP="00A30D6B">
      <w:pPr>
        <w:pStyle w:val="1"/>
      </w:pPr>
      <w:r>
        <w:t>8. Учебно-методическое и информационное обеспечение дисциплины</w:t>
      </w:r>
    </w:p>
    <w:p w:rsidR="00E333D1" w:rsidRDefault="00E333D1" w:rsidP="00A30D6B">
      <w:pPr>
        <w:pStyle w:val="3"/>
      </w:pPr>
      <w:r>
        <w:t>8.1. Основная и дополнительная литература</w:t>
      </w:r>
    </w:p>
    <w:p w:rsidR="00E333D1" w:rsidRDefault="00E333D1" w:rsidP="00A30D6B">
      <w:pPr>
        <w:rPr>
          <w:lang w:eastAsia="ru-RU"/>
        </w:rPr>
      </w:pPr>
      <w:proofErr w:type="gramStart"/>
      <w:r>
        <w:t>а</w:t>
      </w:r>
      <w:proofErr w:type="gramEnd"/>
      <w:r>
        <w:t>) основная литература:</w:t>
      </w:r>
    </w:p>
    <w:p w:rsidR="00E333D1" w:rsidRDefault="00E333D1" w:rsidP="00DC7E33">
      <w:pPr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>
        <w:rPr>
          <w:rFonts w:eastAsia="SFRM1000"/>
          <w:szCs w:val="24"/>
          <w:lang w:eastAsia="ru-RU"/>
        </w:rPr>
        <w:t>Касьянов В.Н. Лекции по теории формальных языков, автоматов и сложности вычислений. Новосибирск: НГУ, 1995.</w:t>
      </w:r>
    </w:p>
    <w:p w:rsidR="00E333D1" w:rsidRPr="003440B9" w:rsidRDefault="00E333D1" w:rsidP="00DC7E33">
      <w:pPr>
        <w:pStyle w:val="af1"/>
        <w:numPr>
          <w:ilvl w:val="0"/>
          <w:numId w:val="8"/>
        </w:numPr>
        <w:spacing w:before="0" w:after="0"/>
        <w:rPr>
          <w:lang w:val="ru-RU"/>
        </w:rPr>
      </w:pPr>
      <w:proofErr w:type="spellStart"/>
      <w:r>
        <w:rPr>
          <w:lang w:val="ru-RU"/>
        </w:rPr>
        <w:lastRenderedPageBreak/>
        <w:t>Кормен</w:t>
      </w:r>
      <w:proofErr w:type="spellEnd"/>
      <w:r>
        <w:rPr>
          <w:lang w:val="ru-RU"/>
        </w:rPr>
        <w:t xml:space="preserve"> Т., </w:t>
      </w:r>
      <w:proofErr w:type="spellStart"/>
      <w:r>
        <w:rPr>
          <w:lang w:val="ru-RU"/>
        </w:rPr>
        <w:t>Лейзерсон</w:t>
      </w:r>
      <w:proofErr w:type="spellEnd"/>
      <w:r>
        <w:rPr>
          <w:lang w:val="ru-RU"/>
        </w:rPr>
        <w:t xml:space="preserve"> Ч., </w:t>
      </w:r>
      <w:proofErr w:type="spellStart"/>
      <w:r>
        <w:rPr>
          <w:lang w:val="ru-RU"/>
        </w:rPr>
        <w:t>Ривест</w:t>
      </w:r>
      <w:proofErr w:type="spellEnd"/>
      <w:r>
        <w:rPr>
          <w:lang w:val="ru-RU"/>
        </w:rPr>
        <w:t xml:space="preserve"> Р. Алгоритмы: построение и анализ. М.: МЦНМО, 2001.</w:t>
      </w:r>
    </w:p>
    <w:p w:rsidR="003440B9" w:rsidRPr="003440B9" w:rsidRDefault="003440B9" w:rsidP="003440B9">
      <w:pPr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3440B9">
        <w:rPr>
          <w:szCs w:val="24"/>
        </w:rPr>
        <w:t>Котов В.Е. Сети Петри. М.: Наука, 1984.</w:t>
      </w:r>
    </w:p>
    <w:p w:rsidR="00E333D1" w:rsidRDefault="00E333D1" w:rsidP="00DC7E33">
      <w:pPr>
        <w:pStyle w:val="af1"/>
        <w:numPr>
          <w:ilvl w:val="0"/>
          <w:numId w:val="8"/>
        </w:numPr>
        <w:spacing w:before="0" w:after="0"/>
        <w:rPr>
          <w:lang w:val="ru-RU"/>
        </w:rPr>
      </w:pPr>
      <w:proofErr w:type="spellStart"/>
      <w:r>
        <w:rPr>
          <w:lang w:val="ru-RU"/>
        </w:rPr>
        <w:t>Пентус</w:t>
      </w:r>
      <w:proofErr w:type="spellEnd"/>
      <w:r>
        <w:rPr>
          <w:lang w:val="ru-RU"/>
        </w:rPr>
        <w:t xml:space="preserve"> А.Е., </w:t>
      </w:r>
      <w:proofErr w:type="spellStart"/>
      <w:r>
        <w:rPr>
          <w:lang w:val="ru-RU"/>
        </w:rPr>
        <w:t>Пентус</w:t>
      </w:r>
      <w:proofErr w:type="spellEnd"/>
      <w:r>
        <w:rPr>
          <w:lang w:val="ru-RU"/>
        </w:rPr>
        <w:t xml:space="preserve"> М.Р. </w:t>
      </w:r>
      <w:r>
        <w:rPr>
          <w:iCs/>
          <w:lang w:val="ru-RU"/>
        </w:rPr>
        <w:t xml:space="preserve">Теория формальных языков. </w:t>
      </w:r>
      <w:r>
        <w:rPr>
          <w:lang w:val="ru-RU"/>
        </w:rPr>
        <w:t>М.: Изд-во ЦПИ при механико-математическом ф-те МГУ, 2004.</w:t>
      </w:r>
    </w:p>
    <w:p w:rsidR="00DC7E33" w:rsidRDefault="00DC7E33" w:rsidP="00DC7E33">
      <w:pPr>
        <w:numPr>
          <w:ilvl w:val="0"/>
          <w:numId w:val="8"/>
        </w:numPr>
        <w:autoSpaceDE w:val="0"/>
        <w:autoSpaceDN w:val="0"/>
        <w:adjustRightInd w:val="0"/>
        <w:rPr>
          <w:rFonts w:eastAsia="SFRM1000"/>
          <w:szCs w:val="24"/>
          <w:lang w:eastAsia="ru-RU"/>
        </w:rPr>
      </w:pPr>
      <w:proofErr w:type="spellStart"/>
      <w:r>
        <w:rPr>
          <w:rFonts w:eastAsia="SFRM1000"/>
          <w:szCs w:val="24"/>
          <w:lang w:eastAsia="ru-RU"/>
        </w:rPr>
        <w:t>Хопкрофт</w:t>
      </w:r>
      <w:proofErr w:type="spellEnd"/>
      <w:r>
        <w:rPr>
          <w:rFonts w:eastAsia="SFRM1000"/>
          <w:szCs w:val="24"/>
          <w:lang w:eastAsia="ru-RU"/>
        </w:rPr>
        <w:t xml:space="preserve"> Дж., </w:t>
      </w:r>
      <w:proofErr w:type="spellStart"/>
      <w:r>
        <w:rPr>
          <w:rFonts w:eastAsia="SFRM1000"/>
          <w:szCs w:val="24"/>
          <w:lang w:eastAsia="ru-RU"/>
        </w:rPr>
        <w:t>Мотвани</w:t>
      </w:r>
      <w:proofErr w:type="spellEnd"/>
      <w:r>
        <w:rPr>
          <w:rFonts w:eastAsia="SFRM1000"/>
          <w:szCs w:val="24"/>
          <w:lang w:eastAsia="ru-RU"/>
        </w:rPr>
        <w:t xml:space="preserve"> Р., Ульман Дж. Ведение в теорию автоматов, языков и вычислений. </w:t>
      </w:r>
      <w:bookmarkStart w:id="0" w:name="OLE_LINK1"/>
      <w:r>
        <w:rPr>
          <w:rFonts w:eastAsia="SFRM1000"/>
          <w:szCs w:val="24"/>
          <w:lang w:eastAsia="ru-RU"/>
        </w:rPr>
        <w:t>2-е изд.,</w:t>
      </w:r>
      <w:r w:rsidRPr="00F802FC">
        <w:rPr>
          <w:rFonts w:eastAsia="SFRM1000"/>
          <w:szCs w:val="24"/>
          <w:lang w:eastAsia="ru-RU"/>
        </w:rPr>
        <w:t xml:space="preserve"> </w:t>
      </w:r>
      <w:bookmarkEnd w:id="0"/>
      <w:proofErr w:type="spellStart"/>
      <w:r>
        <w:rPr>
          <w:rFonts w:eastAsia="SFRM1000"/>
          <w:szCs w:val="24"/>
          <w:lang w:eastAsia="ru-RU"/>
        </w:rPr>
        <w:t>исправ</w:t>
      </w:r>
      <w:proofErr w:type="spellEnd"/>
      <w:r>
        <w:rPr>
          <w:rFonts w:eastAsia="SFRM1000"/>
          <w:szCs w:val="24"/>
          <w:lang w:eastAsia="ru-RU"/>
        </w:rPr>
        <w:t>., М.: Вильямс, 2016.</w:t>
      </w:r>
    </w:p>
    <w:p w:rsidR="00E333D1" w:rsidRDefault="00E333D1">
      <w:pPr>
        <w:pStyle w:val="15"/>
        <w:rPr>
          <w:sz w:val="24"/>
          <w:szCs w:val="24"/>
        </w:rPr>
      </w:pPr>
    </w:p>
    <w:p w:rsidR="00E333D1" w:rsidRDefault="00E333D1">
      <w:pPr>
        <w:pStyle w:val="15"/>
        <w:rPr>
          <w:sz w:val="24"/>
          <w:szCs w:val="24"/>
        </w:rPr>
      </w:pPr>
      <w:r>
        <w:rPr>
          <w:sz w:val="24"/>
          <w:szCs w:val="24"/>
        </w:rPr>
        <w:t>б) дополнительная литература</w:t>
      </w:r>
    </w:p>
    <w:p w:rsidR="00DC7E33" w:rsidRPr="001A6810" w:rsidRDefault="00DC7E33" w:rsidP="00DC7E33">
      <w:pPr>
        <w:numPr>
          <w:ilvl w:val="0"/>
          <w:numId w:val="7"/>
        </w:numPr>
        <w:rPr>
          <w:szCs w:val="24"/>
        </w:rPr>
      </w:pPr>
      <w:proofErr w:type="spellStart"/>
      <w:r w:rsidRPr="001A6810">
        <w:rPr>
          <w:szCs w:val="24"/>
        </w:rPr>
        <w:t>Ахо</w:t>
      </w:r>
      <w:proofErr w:type="spellEnd"/>
      <w:r w:rsidRPr="001A6810">
        <w:rPr>
          <w:szCs w:val="24"/>
        </w:rPr>
        <w:t xml:space="preserve"> А., </w:t>
      </w:r>
      <w:proofErr w:type="spellStart"/>
      <w:r w:rsidRPr="001A6810">
        <w:rPr>
          <w:szCs w:val="24"/>
        </w:rPr>
        <w:t>Хопкрофт</w:t>
      </w:r>
      <w:proofErr w:type="spellEnd"/>
      <w:r w:rsidRPr="001A6810">
        <w:rPr>
          <w:szCs w:val="24"/>
        </w:rPr>
        <w:t xml:space="preserve"> Дж., Ульман Дж. Построение и анализ вычислительных алгоритмов. М.: Мир, 1979.</w:t>
      </w:r>
    </w:p>
    <w:p w:rsidR="00DC7E33" w:rsidRPr="001A6810" w:rsidRDefault="00DC7E33" w:rsidP="00DC7E33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A6810">
        <w:rPr>
          <w:szCs w:val="24"/>
        </w:rPr>
        <w:t xml:space="preserve">Гэри М.Р., Джонсон Д.С. Вычислительные машины и </w:t>
      </w:r>
      <w:proofErr w:type="spellStart"/>
      <w:r w:rsidRPr="001A6810">
        <w:rPr>
          <w:szCs w:val="24"/>
        </w:rPr>
        <w:t>тpудноpешаемые</w:t>
      </w:r>
      <w:proofErr w:type="spellEnd"/>
      <w:r w:rsidRPr="001A6810">
        <w:rPr>
          <w:szCs w:val="24"/>
        </w:rPr>
        <w:t xml:space="preserve"> задачи. М.: </w:t>
      </w:r>
      <w:proofErr w:type="spellStart"/>
      <w:r w:rsidRPr="001A6810">
        <w:rPr>
          <w:szCs w:val="24"/>
        </w:rPr>
        <w:t>Миp</w:t>
      </w:r>
      <w:proofErr w:type="spellEnd"/>
      <w:r w:rsidRPr="001A6810">
        <w:rPr>
          <w:szCs w:val="24"/>
        </w:rPr>
        <w:t>, 1982.</w:t>
      </w:r>
    </w:p>
    <w:p w:rsidR="00DC7E33" w:rsidRPr="00DC7E33" w:rsidRDefault="00DC7E33" w:rsidP="00DC7E33">
      <w:pPr>
        <w:pStyle w:val="af1"/>
        <w:numPr>
          <w:ilvl w:val="0"/>
          <w:numId w:val="7"/>
        </w:numPr>
        <w:spacing w:before="0" w:after="0"/>
        <w:rPr>
          <w:lang w:val="ru-RU"/>
        </w:rPr>
      </w:pPr>
      <w:r w:rsidRPr="00DC7E33">
        <w:rPr>
          <w:rFonts w:eastAsia="MS Mincho"/>
          <w:lang w:val="ru-RU"/>
        </w:rPr>
        <w:t xml:space="preserve">Касьянов В.Н., Евстигнеев В.А. </w:t>
      </w:r>
      <w:r w:rsidRPr="00DC7E33">
        <w:rPr>
          <w:lang w:val="ru-RU"/>
        </w:rPr>
        <w:t>Графы в программировании: обработка, визуализация и применение. СПб: БХВ-Петербург, 2003.</w:t>
      </w:r>
    </w:p>
    <w:p w:rsidR="00E333D1" w:rsidRPr="00DC7E33" w:rsidRDefault="00DC7E33" w:rsidP="00DC7E33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DC7E33">
        <w:rPr>
          <w:szCs w:val="24"/>
        </w:rPr>
        <w:t>Питерсон Дж. Теория сетей Петри и моделирование систем. М.: Мир, 1984.</w:t>
      </w:r>
    </w:p>
    <w:p w:rsidR="00A30D6B" w:rsidRDefault="00A30D6B">
      <w:pPr>
        <w:pStyle w:val="15"/>
        <w:rPr>
          <w:sz w:val="24"/>
          <w:szCs w:val="24"/>
        </w:rPr>
      </w:pPr>
    </w:p>
    <w:p w:rsidR="00E333D1" w:rsidRDefault="00E333D1">
      <w:pPr>
        <w:pStyle w:val="15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программное обеспечение и Интернет-ресурсы</w:t>
      </w:r>
    </w:p>
    <w:p w:rsidR="00E333D1" w:rsidRDefault="00E333D1" w:rsidP="00A30D6B">
      <w:pPr>
        <w:pStyle w:val="3"/>
        <w:rPr>
          <w:lang w:eastAsia="ru-RU"/>
        </w:rPr>
      </w:pPr>
      <w:r>
        <w:t>8.2. Перечень вопросов и заданий (аттестации) и/или тем рефератов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 xml:space="preserve">Цепочки, языки, графы и деревья.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Порождающие грамматики и распознаватели, классификация Хомского.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Теорема о свойствах КЗ-грамматик. </w:t>
      </w:r>
      <w:r w:rsidRPr="00BA423E">
        <w:rPr>
          <w:lang w:val="ru-RU"/>
        </w:rPr>
        <w:t xml:space="preserve">Приведение КС-грамматики к виду без е-правил.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>Регулярные множества и выражения, конечные авто</w:t>
      </w:r>
      <w:r>
        <w:rPr>
          <w:lang w:val="ru-RU"/>
        </w:rPr>
        <w:t xml:space="preserve">маты, теорема о </w:t>
      </w:r>
      <w:proofErr w:type="spellStart"/>
      <w:r>
        <w:rPr>
          <w:lang w:val="ru-RU"/>
        </w:rPr>
        <w:t>детерминизации</w:t>
      </w:r>
      <w:proofErr w:type="spellEnd"/>
      <w:r>
        <w:rPr>
          <w:lang w:val="ru-RU"/>
        </w:rPr>
        <w:t>.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Регулярные грамматики, теорема о свойствах регулярных множеств.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Теорема о разрастании для регулярных множеств, пример не регулярного множества. Теорема о накачке, нерегулярность языка </w:t>
      </w:r>
      <w:proofErr w:type="spellStart"/>
      <w:r w:rsidRPr="00BA423E">
        <w:rPr>
          <w:i/>
        </w:rPr>
        <w:t>L</w:t>
      </w:r>
      <w:r w:rsidRPr="00BA423E">
        <w:rPr>
          <w:vertAlign w:val="subscript"/>
        </w:rPr>
        <w:t>eq</w:t>
      </w:r>
      <w:proofErr w:type="spellEnd"/>
      <w:r w:rsidRPr="005D02FE">
        <w:rPr>
          <w:lang w:val="ru-RU"/>
        </w:rPr>
        <w:t xml:space="preserve">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Теорема о свойстве отношения эквивалентности цепочек относительно автомата. Теорема </w:t>
      </w:r>
      <w:proofErr w:type="spellStart"/>
      <w:r w:rsidRPr="005D02FE">
        <w:rPr>
          <w:lang w:val="ru-RU"/>
        </w:rPr>
        <w:t>Майхилла</w:t>
      </w:r>
      <w:proofErr w:type="spellEnd"/>
      <w:r w:rsidRPr="005D02FE">
        <w:rPr>
          <w:lang w:val="ru-RU"/>
        </w:rPr>
        <w:t>–</w:t>
      </w:r>
      <w:proofErr w:type="spellStart"/>
      <w:r w:rsidRPr="005D02FE">
        <w:rPr>
          <w:lang w:val="ru-RU"/>
        </w:rPr>
        <w:t>Нероуда</w:t>
      </w:r>
      <w:proofErr w:type="spellEnd"/>
      <w:r w:rsidRPr="005D02FE">
        <w:rPr>
          <w:lang w:val="ru-RU"/>
        </w:rPr>
        <w:t>.</w:t>
      </w:r>
      <w:r w:rsidRPr="00BA423E">
        <w:rPr>
          <w:lang w:val="ru-RU"/>
        </w:rPr>
        <w:t xml:space="preserve">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 xml:space="preserve">Деревья вывода и эквивалентные преобразования КС-грамматик, алгоритмы проверки пустоты КС-языка, удаления недостижимых и бесполезных символов.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Однозначность КС-грамматик и языков, приведение КС-грамматики к нормальной форме Хомского.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Теорема о разрастании для КС-языков, пример языка, не являющегося КС-языком.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Теорема о замкнутости класса КС-языков относительно подстановки. Свойства замкнутости и </w:t>
      </w:r>
      <w:proofErr w:type="spellStart"/>
      <w:r w:rsidRPr="005D02FE">
        <w:rPr>
          <w:lang w:val="ru-RU"/>
        </w:rPr>
        <w:t>незамкнутости</w:t>
      </w:r>
      <w:proofErr w:type="spellEnd"/>
      <w:r w:rsidRPr="005D02FE">
        <w:rPr>
          <w:lang w:val="ru-RU"/>
        </w:rPr>
        <w:t xml:space="preserve"> класса КС-языков относительно объединения, конкатенации, итерации, позитивной итерации, пересечения и дополнения.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09426A">
        <w:rPr>
          <w:lang w:val="ru-RU"/>
        </w:rPr>
        <w:t>МП-автоматы, представление языков {0</w:t>
      </w:r>
      <w:r w:rsidRPr="00BA423E">
        <w:rPr>
          <w:vertAlign w:val="superscript"/>
        </w:rPr>
        <w:t>n</w:t>
      </w:r>
      <w:r w:rsidRPr="0009426A">
        <w:rPr>
          <w:lang w:val="ru-RU"/>
        </w:rPr>
        <w:t>1</w:t>
      </w:r>
      <w:r w:rsidRPr="00BA423E">
        <w:rPr>
          <w:vertAlign w:val="superscript"/>
        </w:rPr>
        <w:t>n</w:t>
      </w:r>
      <w:r w:rsidRPr="0009426A">
        <w:rPr>
          <w:lang w:val="ru-RU"/>
        </w:rPr>
        <w:t xml:space="preserve">: </w:t>
      </w:r>
      <w:r w:rsidRPr="00BA423E">
        <w:rPr>
          <w:i/>
        </w:rPr>
        <w:t>n</w:t>
      </w:r>
      <w:r w:rsidRPr="0009426A">
        <w:rPr>
          <w:lang w:val="ru-RU"/>
        </w:rPr>
        <w:t xml:space="preserve"> ≥0} и {</w:t>
      </w:r>
      <w:proofErr w:type="spellStart"/>
      <w:r w:rsidRPr="00BA423E">
        <w:rPr>
          <w:i/>
        </w:rPr>
        <w:t>ww</w:t>
      </w:r>
      <w:r w:rsidRPr="00BA423E">
        <w:rPr>
          <w:vertAlign w:val="superscript"/>
        </w:rPr>
        <w:t>R</w:t>
      </w:r>
      <w:proofErr w:type="spellEnd"/>
      <w:r w:rsidRPr="0009426A">
        <w:rPr>
          <w:lang w:val="ru-RU"/>
        </w:rPr>
        <w:t xml:space="preserve">: </w:t>
      </w:r>
      <w:r w:rsidRPr="00BA423E">
        <w:rPr>
          <w:i/>
        </w:rPr>
        <w:t>w</w:t>
      </w:r>
      <w:r w:rsidRPr="00BA423E">
        <w:sym w:font="Symbol" w:char="00CE"/>
      </w:r>
      <w:r w:rsidRPr="0009426A">
        <w:rPr>
          <w:lang w:val="ru-RU"/>
        </w:rPr>
        <w:t>{0,1}</w:t>
      </w:r>
      <w:r w:rsidRPr="0009426A">
        <w:rPr>
          <w:vertAlign w:val="superscript"/>
          <w:lang w:val="ru-RU"/>
        </w:rPr>
        <w:t>+</w:t>
      </w:r>
      <w:r w:rsidRPr="0009426A">
        <w:rPr>
          <w:lang w:val="ru-RU"/>
        </w:rPr>
        <w:t xml:space="preserve">}. </w:t>
      </w:r>
      <w:r w:rsidRPr="005D02FE">
        <w:rPr>
          <w:lang w:val="ru-RU"/>
        </w:rPr>
        <w:t xml:space="preserve">Теорема о свойстве верхнего символа.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Связь МП-автоматов с КС-языками.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Детерминированные КС-языки и их свойства.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 xml:space="preserve">Машины Тьюринга (ТМ) и их связь с порождающими грамматиками.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Линейно-ограниченные автоматы и их связь с КЗ-языками.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Алгоритмически неразрешимые проблемы, метод сведения, неразрешимость проблем </w:t>
      </w:r>
      <w:proofErr w:type="spellStart"/>
      <w:r w:rsidRPr="005D02FE">
        <w:rPr>
          <w:lang w:val="ru-RU"/>
        </w:rPr>
        <w:t>самоприменимости</w:t>
      </w:r>
      <w:proofErr w:type="spellEnd"/>
      <w:r w:rsidRPr="005D02FE">
        <w:rPr>
          <w:lang w:val="ru-RU"/>
        </w:rPr>
        <w:t xml:space="preserve">, пустой ленты и проблемы Поста.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>Неразрешимость проблем распознавания свойств пересечения двух КС-языков и дополнения КС-языка, эквивалентности и включения для двух КС-грамматик, неоднозначности КС-грамматик.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lastRenderedPageBreak/>
        <w:t xml:space="preserve">Сложность алгоритмов и задач.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Недетерминированные ТМ, теоремы о емкостной и временной сложностях их детерминированного моделирования.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Классы </w:t>
      </w:r>
      <w:r w:rsidRPr="00BA423E">
        <w:rPr>
          <w:i/>
        </w:rPr>
        <w:t>P</w:t>
      </w:r>
      <w:r w:rsidRPr="005D02FE">
        <w:rPr>
          <w:lang w:val="ru-RU"/>
        </w:rPr>
        <w:t xml:space="preserve"> и </w:t>
      </w:r>
      <w:r w:rsidRPr="00BA423E">
        <w:rPr>
          <w:i/>
        </w:rPr>
        <w:t>NP</w:t>
      </w:r>
      <w:r w:rsidRPr="005D02FE">
        <w:rPr>
          <w:lang w:val="ru-RU"/>
        </w:rPr>
        <w:t xml:space="preserve">, полиномиальная сводимость, </w:t>
      </w:r>
      <w:r w:rsidRPr="00BA423E">
        <w:rPr>
          <w:i/>
        </w:rPr>
        <w:t>NP</w:t>
      </w:r>
      <w:r w:rsidRPr="005D02FE">
        <w:rPr>
          <w:lang w:val="ru-RU"/>
        </w:rPr>
        <w:t xml:space="preserve">-полные и </w:t>
      </w:r>
      <w:r w:rsidRPr="00BA423E">
        <w:rPr>
          <w:i/>
        </w:rPr>
        <w:t>NP</w:t>
      </w:r>
      <w:r w:rsidRPr="005D02FE">
        <w:rPr>
          <w:lang w:val="ru-RU"/>
        </w:rPr>
        <w:t xml:space="preserve">-трудные языки и задачи, полиномиальное преобразование оптимизационных задач к задачам распознавания свойств. Теорема Кука.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i/>
        </w:rPr>
        <w:t>NP</w:t>
      </w:r>
      <w:r w:rsidRPr="005D02FE">
        <w:rPr>
          <w:lang w:val="ru-RU"/>
        </w:rPr>
        <w:t xml:space="preserve">-полнота задач о 3-выполнимости, о клике, о вершинном покрытии, о суммах подмножеств, о трехмерном сочетании и о точном покрытии 3-множествами. Методы доказательства </w:t>
      </w:r>
      <w:r w:rsidRPr="00BA423E">
        <w:rPr>
          <w:i/>
        </w:rPr>
        <w:t>NP</w:t>
      </w:r>
      <w:r w:rsidRPr="005D02FE">
        <w:rPr>
          <w:lang w:val="ru-RU"/>
        </w:rPr>
        <w:t xml:space="preserve">-полноты.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Структура класса </w:t>
      </w:r>
      <w:r w:rsidRPr="00BA423E">
        <w:rPr>
          <w:i/>
        </w:rPr>
        <w:t>NP</w:t>
      </w:r>
      <w:r w:rsidRPr="005D02FE">
        <w:rPr>
          <w:lang w:val="ru-RU"/>
        </w:rPr>
        <w:t xml:space="preserve">, список задач из </w:t>
      </w:r>
      <w:r w:rsidRPr="00BA423E">
        <w:rPr>
          <w:i/>
        </w:rPr>
        <w:t>NPC</w:t>
      </w:r>
      <w:r w:rsidRPr="005D02FE">
        <w:rPr>
          <w:lang w:val="ru-RU"/>
        </w:rPr>
        <w:t xml:space="preserve"> и кандидаты в </w:t>
      </w:r>
      <w:r w:rsidRPr="00BA423E">
        <w:rPr>
          <w:i/>
        </w:rPr>
        <w:t>NPI</w:t>
      </w:r>
      <w:r w:rsidRPr="005D02FE">
        <w:rPr>
          <w:i/>
          <w:lang w:val="ru-RU"/>
        </w:rPr>
        <w:t>.</w:t>
      </w:r>
      <w:r w:rsidRPr="005D02FE">
        <w:rPr>
          <w:lang w:val="ru-RU"/>
        </w:rPr>
        <w:t xml:space="preserve"> </w:t>
      </w:r>
      <w:r w:rsidRPr="00BA423E">
        <w:rPr>
          <w:lang w:val="ru-RU"/>
        </w:rPr>
        <w:t xml:space="preserve">Класс </w:t>
      </w:r>
      <w:r w:rsidRPr="00BA423E">
        <w:t>co</w:t>
      </w:r>
      <w:r w:rsidRPr="00BA423E">
        <w:rPr>
          <w:lang w:val="ru-RU"/>
        </w:rPr>
        <w:t>-</w:t>
      </w:r>
      <w:r w:rsidRPr="00BA423E">
        <w:rPr>
          <w:i/>
        </w:rPr>
        <w:t>NP</w:t>
      </w:r>
      <w:r w:rsidRPr="00BA423E">
        <w:rPr>
          <w:lang w:val="ru-RU"/>
        </w:rPr>
        <w:t xml:space="preserve">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 xml:space="preserve">Многоленточные ТМ и их моделирование. </w:t>
      </w:r>
      <w:r w:rsidRPr="005D02FE">
        <w:rPr>
          <w:lang w:val="ru-RU"/>
        </w:rPr>
        <w:t xml:space="preserve">Класс </w:t>
      </w:r>
      <w:r w:rsidRPr="00BA423E">
        <w:rPr>
          <w:i/>
        </w:rPr>
        <w:t>P</w:t>
      </w:r>
      <w:r w:rsidRPr="005D02FE">
        <w:rPr>
          <w:i/>
          <w:lang w:val="ru-RU"/>
        </w:rPr>
        <w:t>-</w:t>
      </w:r>
      <w:r w:rsidRPr="00BA423E">
        <w:rPr>
          <w:i/>
        </w:rPr>
        <w:t>SPACE</w:t>
      </w:r>
      <w:r w:rsidRPr="005D02FE">
        <w:rPr>
          <w:lang w:val="ru-RU"/>
        </w:rPr>
        <w:t xml:space="preserve">, примеры языка, полного для </w:t>
      </w:r>
      <w:r w:rsidRPr="00BA423E">
        <w:rPr>
          <w:i/>
        </w:rPr>
        <w:t>P</w:t>
      </w:r>
      <w:r w:rsidRPr="005D02FE">
        <w:rPr>
          <w:i/>
          <w:lang w:val="ru-RU"/>
        </w:rPr>
        <w:t>-</w:t>
      </w:r>
      <w:r w:rsidRPr="00BA423E">
        <w:rPr>
          <w:i/>
        </w:rPr>
        <w:t>SPACE</w:t>
      </w:r>
      <w:r w:rsidRPr="005D02FE">
        <w:rPr>
          <w:lang w:val="ru-RU"/>
        </w:rPr>
        <w:t xml:space="preserve">, и задачи, требующей экспоненциальной памяти.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Иерархия по емкостной сложности для детерминированных </w:t>
      </w:r>
      <w:r w:rsidRPr="00BA423E">
        <w:t>TM</w:t>
      </w:r>
      <w:r w:rsidRPr="005D02FE">
        <w:rPr>
          <w:lang w:val="ru-RU"/>
        </w:rPr>
        <w:t xml:space="preserve">. Понятие моделирования, теорема об ускорении.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Существование сколь угодно сложных задач, теорема </w:t>
      </w:r>
      <w:proofErr w:type="spellStart"/>
      <w:r w:rsidRPr="005D02FE">
        <w:rPr>
          <w:lang w:val="ru-RU"/>
        </w:rPr>
        <w:t>Цейтина</w:t>
      </w:r>
      <w:proofErr w:type="spellEnd"/>
      <w:r w:rsidRPr="005D02FE">
        <w:rPr>
          <w:lang w:val="ru-RU"/>
        </w:rPr>
        <w:t xml:space="preserve">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Техника следов и нижняя оценка сложности распознавания симметрии.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>Альтернирующие машины Тьюринга (</w:t>
      </w:r>
      <w:r w:rsidRPr="00BA423E">
        <w:t>ATM</w:t>
      </w:r>
      <w:r w:rsidRPr="005D02FE">
        <w:rPr>
          <w:lang w:val="ru-RU"/>
        </w:rPr>
        <w:t xml:space="preserve">) и их свойства. Полиномиальная иерархия, ее связь с </w:t>
      </w:r>
      <w:r w:rsidRPr="00BA423E">
        <w:t>ATM</w:t>
      </w:r>
      <w:r w:rsidRPr="005D02FE">
        <w:rPr>
          <w:lang w:val="ru-RU"/>
        </w:rPr>
        <w:t xml:space="preserve">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Модели вычислений </w:t>
      </w:r>
      <w:r w:rsidRPr="00BA423E">
        <w:t>PTM</w:t>
      </w:r>
      <w:r w:rsidRPr="005D02FE">
        <w:rPr>
          <w:lang w:val="ru-RU"/>
        </w:rPr>
        <w:t xml:space="preserve">, </w:t>
      </w:r>
      <w:r w:rsidRPr="00BA423E">
        <w:t>RTM</w:t>
      </w:r>
      <w:r w:rsidRPr="005D02FE">
        <w:rPr>
          <w:lang w:val="ru-RU"/>
        </w:rPr>
        <w:t xml:space="preserve"> и </w:t>
      </w:r>
      <w:r w:rsidRPr="00BA423E">
        <w:t>CTM</w:t>
      </w:r>
      <w:r w:rsidRPr="005D02FE">
        <w:rPr>
          <w:lang w:val="ru-RU"/>
        </w:rPr>
        <w:t>, класс #</w:t>
      </w:r>
      <w:r w:rsidRPr="00BA423E">
        <w:rPr>
          <w:i/>
        </w:rPr>
        <w:t>P</w:t>
      </w:r>
      <w:r w:rsidRPr="005D02FE">
        <w:rPr>
          <w:lang w:val="ru-RU"/>
        </w:rPr>
        <w:t>, примеры #</w:t>
      </w:r>
      <w:r w:rsidRPr="00BA423E">
        <w:rPr>
          <w:i/>
        </w:rPr>
        <w:t>P</w:t>
      </w:r>
      <w:r w:rsidRPr="005D02FE">
        <w:rPr>
          <w:lang w:val="ru-RU"/>
        </w:rPr>
        <w:t xml:space="preserve">-полных задач. Гамма-сводимость и гамма-полнота.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t>R</w:t>
      </w:r>
      <w:r w:rsidRPr="005D02FE">
        <w:rPr>
          <w:lang w:val="ru-RU"/>
        </w:rPr>
        <w:t xml:space="preserve">АМ с равномерным и логарифмическим критерием, ее связь с </w:t>
      </w:r>
      <w:r w:rsidRPr="00BA423E">
        <w:t>TM</w:t>
      </w:r>
      <w:r w:rsidRPr="005D02FE">
        <w:rPr>
          <w:lang w:val="ru-RU"/>
        </w:rPr>
        <w:t xml:space="preserve">. </w:t>
      </w:r>
    </w:p>
    <w:p w:rsidR="00DC7E33" w:rsidRPr="00BA423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Параллельные </w:t>
      </w:r>
      <w:r w:rsidRPr="00BA423E">
        <w:t>RAM</w:t>
      </w:r>
      <w:r w:rsidRPr="005D02FE">
        <w:rPr>
          <w:lang w:val="ru-RU"/>
        </w:rPr>
        <w:t xml:space="preserve">, их классификация и свойства. Эффективные и оптимальные алгоритмы. </w:t>
      </w:r>
      <w:r w:rsidRPr="00BA423E">
        <w:rPr>
          <w:lang w:val="ru-RU"/>
        </w:rPr>
        <w:t xml:space="preserve">Тезисы инвариантности и параллельного выполнения.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BA423E">
        <w:rPr>
          <w:lang w:val="ru-RU"/>
        </w:rPr>
        <w:t xml:space="preserve">Сети Петри, графы разметок, теорема о дополнительных фишках. </w:t>
      </w:r>
      <w:r w:rsidRPr="005D02FE">
        <w:rPr>
          <w:lang w:val="ru-RU"/>
        </w:rPr>
        <w:t xml:space="preserve">Моделирование сетями Петри, представление блок-схем, задачи о взаимном исключении, о производителе/потребителе, об обедающих философах, о читателях/писателях.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Основные свойства сетей Петри, проблемы </w:t>
      </w:r>
      <w:r w:rsidRPr="00BA423E">
        <w:rPr>
          <w:i/>
        </w:rPr>
        <w:t>R</w:t>
      </w:r>
      <w:r w:rsidRPr="005D02FE">
        <w:rPr>
          <w:lang w:val="ru-RU"/>
        </w:rPr>
        <w:t xml:space="preserve">-включения и </w:t>
      </w:r>
      <w:r w:rsidRPr="00BA423E">
        <w:rPr>
          <w:i/>
        </w:rPr>
        <w:t>R</w:t>
      </w:r>
      <w:r w:rsidRPr="005D02FE">
        <w:rPr>
          <w:lang w:val="ru-RU"/>
        </w:rPr>
        <w:t xml:space="preserve">-эквивалентности. Покрывающее дерево, алгоритм проверки ограниченности сети.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Полное покрывающее дерево и разрешимость проблемы ограниченности места в сети. Алгоритмы проверки </w:t>
      </w:r>
      <w:r w:rsidRPr="00BA423E">
        <w:rPr>
          <w:i/>
        </w:rPr>
        <w:t>t</w:t>
      </w:r>
      <w:r w:rsidRPr="005D02FE">
        <w:rPr>
          <w:lang w:val="ru-RU"/>
        </w:rPr>
        <w:t>-</w:t>
      </w:r>
      <w:proofErr w:type="spellStart"/>
      <w:r w:rsidRPr="005D02FE">
        <w:rPr>
          <w:lang w:val="ru-RU"/>
        </w:rPr>
        <w:t>тупиковости</w:t>
      </w:r>
      <w:proofErr w:type="spellEnd"/>
      <w:r w:rsidRPr="005D02FE">
        <w:rPr>
          <w:lang w:val="ru-RU"/>
        </w:rPr>
        <w:t xml:space="preserve">, безопасности, потенциальной живости, получения местом фишки, неограниченности срабатываний перехода. </w:t>
      </w:r>
    </w:p>
    <w:p w:rsidR="00DC7E33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 xml:space="preserve">Проблемы достижимости и живости, сведении проблемы достижимости к проблеме живости. Сведение проблемы живости к проблеме достижимости. </w:t>
      </w:r>
    </w:p>
    <w:p w:rsidR="00DC7E33" w:rsidRPr="005D02FE" w:rsidRDefault="00DC7E33" w:rsidP="00DC7E33">
      <w:pPr>
        <w:pStyle w:val="af1"/>
        <w:numPr>
          <w:ilvl w:val="0"/>
          <w:numId w:val="5"/>
        </w:numPr>
        <w:spacing w:before="0" w:after="0"/>
        <w:rPr>
          <w:lang w:val="ru-RU"/>
        </w:rPr>
      </w:pPr>
      <w:r w:rsidRPr="005D02FE">
        <w:rPr>
          <w:lang w:val="ru-RU"/>
        </w:rPr>
        <w:t>Языки сетей Петри, разрешимость проблемы принадлежности.</w:t>
      </w:r>
    </w:p>
    <w:p w:rsidR="00E333D1" w:rsidRDefault="00E333D1" w:rsidP="00A30D6B">
      <w:pPr>
        <w:pStyle w:val="1"/>
      </w:pPr>
      <w:r>
        <w:t>9. Материально-техническое обеспечение дисциплины</w:t>
      </w:r>
    </w:p>
    <w:p w:rsidR="00FB2658" w:rsidRPr="00686D81" w:rsidRDefault="00FB2658" w:rsidP="00FB2658">
      <w:pPr>
        <w:pStyle w:val="15"/>
        <w:ind w:firstLine="0"/>
        <w:rPr>
          <w:sz w:val="24"/>
          <w:szCs w:val="24"/>
        </w:rPr>
      </w:pPr>
      <w:r w:rsidRPr="00686D81">
        <w:rPr>
          <w:sz w:val="24"/>
          <w:szCs w:val="24"/>
        </w:rPr>
        <w:t xml:space="preserve">Для лекций </w:t>
      </w:r>
      <w:r>
        <w:rPr>
          <w:sz w:val="24"/>
          <w:szCs w:val="24"/>
        </w:rPr>
        <w:t>используется</w:t>
      </w:r>
      <w:r w:rsidRPr="00686D81">
        <w:rPr>
          <w:sz w:val="24"/>
          <w:szCs w:val="24"/>
        </w:rPr>
        <w:t xml:space="preserve"> класс, оснащённый мультимедийным проектором и имеющий в составе программно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MS </w:t>
      </w:r>
      <w:proofErr w:type="spellStart"/>
      <w:r w:rsidRPr="00686D81">
        <w:rPr>
          <w:sz w:val="24"/>
          <w:szCs w:val="24"/>
        </w:rPr>
        <w:t>Office</w:t>
      </w:r>
      <w:proofErr w:type="spellEnd"/>
      <w:r w:rsidRPr="00686D81">
        <w:rPr>
          <w:sz w:val="24"/>
          <w:szCs w:val="24"/>
        </w:rPr>
        <w:t xml:space="preserve"> и </w:t>
      </w:r>
      <w:proofErr w:type="spellStart"/>
      <w:r w:rsidRPr="00686D81">
        <w:rPr>
          <w:sz w:val="24"/>
          <w:szCs w:val="24"/>
        </w:rPr>
        <w:t>Acrobat</w:t>
      </w:r>
      <w:proofErr w:type="spellEnd"/>
      <w:r w:rsidRPr="00686D81">
        <w:rPr>
          <w:sz w:val="24"/>
          <w:szCs w:val="24"/>
        </w:rPr>
        <w:t xml:space="preserve"> </w:t>
      </w:r>
      <w:proofErr w:type="spellStart"/>
      <w:r w:rsidRPr="00686D81">
        <w:rPr>
          <w:sz w:val="24"/>
          <w:szCs w:val="24"/>
        </w:rPr>
        <w:t>Reade</w:t>
      </w:r>
      <w:proofErr w:type="spellEnd"/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Литература из основного и вспомогательного списков доступна в электронно-библиотечной системе ИСИ СО РАН и в Мемориальной библиотека А.П. Ершова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265).</w:t>
      </w:r>
    </w:p>
    <w:p w:rsidR="00E333D1" w:rsidRDefault="00E333D1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333D1" w:rsidRDefault="00E333D1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Указывается материально-техническое обеспечение данной дисциплины</w:t>
      </w:r>
      <w:r>
        <w:rPr>
          <w:sz w:val="24"/>
          <w:szCs w:val="24"/>
        </w:rPr>
        <w:t>)</w:t>
      </w:r>
    </w:p>
    <w:p w:rsidR="00E333D1" w:rsidRDefault="00E333D1">
      <w:pPr>
        <w:pStyle w:val="15"/>
        <w:rPr>
          <w:sz w:val="24"/>
          <w:szCs w:val="24"/>
        </w:rPr>
      </w:pPr>
    </w:p>
    <w:p w:rsidR="00E333D1" w:rsidRDefault="00E333D1">
      <w:pPr>
        <w:pStyle w:val="15"/>
        <w:rPr>
          <w:sz w:val="24"/>
          <w:szCs w:val="24"/>
        </w:rPr>
      </w:pPr>
    </w:p>
    <w:p w:rsidR="00CD3AC1" w:rsidRDefault="00CD3AC1" w:rsidP="00CD3AC1">
      <w:pPr>
        <w:pStyle w:val="ae"/>
        <w:pageBreakBefore/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CD3AC1" w:rsidRDefault="00CD3AC1" w:rsidP="00CD3AC1">
      <w:pPr>
        <w:pStyle w:val="ae"/>
        <w:spacing w:before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FB2658">
        <w:rPr>
          <w:sz w:val="24"/>
          <w:szCs w:val="24"/>
          <w:u w:val="single"/>
        </w:rPr>
        <w:t>_____</w:t>
      </w:r>
      <w:r w:rsidRPr="00C97576">
        <w:rPr>
          <w:sz w:val="24"/>
          <w:szCs w:val="24"/>
          <w:u w:val="single"/>
        </w:rPr>
        <w:t>/</w:t>
      </w:r>
      <w:r w:rsidR="00FB2658">
        <w:rPr>
          <w:sz w:val="24"/>
          <w:szCs w:val="24"/>
          <w:u w:val="single"/>
        </w:rPr>
        <w:t xml:space="preserve">_____ </w:t>
      </w:r>
      <w:r w:rsidR="00FB2658" w:rsidRPr="00FB2658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</w:p>
    <w:p w:rsidR="00CD3AC1" w:rsidRDefault="00CD3AC1" w:rsidP="00CD3AC1">
      <w:pPr>
        <w:pStyle w:val="15"/>
        <w:rPr>
          <w:sz w:val="24"/>
          <w:szCs w:val="24"/>
        </w:rPr>
      </w:pPr>
    </w:p>
    <w:p w:rsidR="00CD3AC1" w:rsidRPr="00C97576" w:rsidRDefault="00CD3AC1" w:rsidP="00CD3AC1">
      <w:pPr>
        <w:pStyle w:val="af8"/>
        <w:rPr>
          <w:sz w:val="20"/>
          <w:u w:val="single"/>
        </w:rPr>
      </w:pPr>
      <w:r>
        <w:t xml:space="preserve">В рабочую программу </w:t>
      </w:r>
      <w:r w:rsidRPr="00C97576">
        <w:rPr>
          <w:u w:val="single"/>
        </w:rPr>
        <w:tab/>
        <w:t>Математические основы программирования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AC1" w:rsidRPr="00C97576" w:rsidRDefault="00CD3AC1" w:rsidP="00CD3AC1">
      <w:pPr>
        <w:pStyle w:val="af8"/>
        <w:ind w:left="2832" w:firstLine="708"/>
        <w:rPr>
          <w:sz w:val="20"/>
          <w:szCs w:val="24"/>
        </w:rPr>
      </w:pPr>
      <w:r w:rsidRPr="00C97576">
        <w:rPr>
          <w:sz w:val="20"/>
        </w:rPr>
        <w:t>(</w:t>
      </w:r>
      <w:proofErr w:type="gramStart"/>
      <w:r w:rsidRPr="00C97576">
        <w:rPr>
          <w:sz w:val="20"/>
        </w:rPr>
        <w:t>наименование</w:t>
      </w:r>
      <w:proofErr w:type="gramEnd"/>
      <w:r w:rsidRPr="00C97576">
        <w:rPr>
          <w:sz w:val="20"/>
        </w:rPr>
        <w:t xml:space="preserve"> дисциплины)</w:t>
      </w:r>
    </w:p>
    <w:p w:rsidR="00CD3AC1" w:rsidRDefault="00CD3AC1" w:rsidP="00CD3AC1">
      <w:pPr>
        <w:pStyle w:val="af8"/>
      </w:pPr>
    </w:p>
    <w:p w:rsidR="00CD3AC1" w:rsidRPr="00C97576" w:rsidRDefault="00CD3AC1" w:rsidP="00CD3AC1">
      <w:pPr>
        <w:pStyle w:val="af8"/>
        <w:rPr>
          <w:u w:val="single"/>
        </w:rPr>
      </w:pPr>
      <w:r>
        <w:t>Для специальности (</w:t>
      </w:r>
      <w:proofErr w:type="spellStart"/>
      <w:r>
        <w:t>тей</w:t>
      </w:r>
      <w:proofErr w:type="spellEnd"/>
      <w:r>
        <w:t xml:space="preserve">) </w:t>
      </w:r>
      <w:r>
        <w:rPr>
          <w:u w:val="single"/>
        </w:rPr>
        <w:tab/>
        <w:t>05.13.17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AC1" w:rsidRPr="00C97576" w:rsidRDefault="00CD3AC1" w:rsidP="00CD3AC1">
      <w:pPr>
        <w:pStyle w:val="af8"/>
        <w:ind w:left="2832" w:firstLine="708"/>
        <w:rPr>
          <w:sz w:val="20"/>
          <w:szCs w:val="24"/>
        </w:rPr>
      </w:pPr>
      <w:r w:rsidRPr="00C97576">
        <w:rPr>
          <w:sz w:val="20"/>
        </w:rPr>
        <w:t>(</w:t>
      </w:r>
      <w:proofErr w:type="gramStart"/>
      <w:r w:rsidRPr="00C97576">
        <w:rPr>
          <w:sz w:val="20"/>
        </w:rPr>
        <w:t>номер</w:t>
      </w:r>
      <w:proofErr w:type="gramEnd"/>
      <w:r w:rsidRPr="00C97576">
        <w:rPr>
          <w:sz w:val="20"/>
        </w:rPr>
        <w:t xml:space="preserve"> специальности)</w:t>
      </w: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pStyle w:val="af8"/>
      </w:pPr>
      <w:r>
        <w:t>Вносятся следующие дополнения и изменения:</w:t>
      </w: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Pr="00E81419" w:rsidRDefault="00CD3AC1" w:rsidP="00CD3AC1">
      <w:pPr>
        <w:pStyle w:val="af8"/>
        <w:rPr>
          <w:u w:val="single"/>
        </w:rPr>
      </w:pPr>
      <w:r>
        <w:t xml:space="preserve">Дополнения и изменения внес </w:t>
      </w:r>
      <w:r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</w:p>
    <w:p w:rsidR="00CD3AC1" w:rsidRPr="00E81419" w:rsidRDefault="00CD3AC1" w:rsidP="00CD3AC1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</w:t>
      </w:r>
      <w:proofErr w:type="gramStart"/>
      <w:r w:rsidRPr="00E81419">
        <w:rPr>
          <w:sz w:val="20"/>
        </w:rPr>
        <w:t>должность</w:t>
      </w:r>
      <w:proofErr w:type="gramEnd"/>
      <w:r w:rsidRPr="00E81419">
        <w:rPr>
          <w:sz w:val="20"/>
        </w:rPr>
        <w:t>, ФИО, подпись)</w:t>
      </w: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pStyle w:val="af8"/>
      </w:pPr>
      <w:r>
        <w:t>Рабочая программа пересмотрена и одобрена на заседании Ученого совета Института</w:t>
      </w: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rPr>
          <w:szCs w:val="24"/>
        </w:rPr>
      </w:pPr>
    </w:p>
    <w:p w:rsidR="00CD3AC1" w:rsidRDefault="00CD3AC1" w:rsidP="00CD3AC1">
      <w:pPr>
        <w:pStyle w:val="af8"/>
      </w:pPr>
    </w:p>
    <w:p w:rsidR="00CD3AC1" w:rsidRDefault="00CD3AC1" w:rsidP="00CD3AC1">
      <w:pPr>
        <w:pStyle w:val="af8"/>
      </w:pPr>
    </w:p>
    <w:p w:rsidR="00CD3AC1" w:rsidRPr="00E81419" w:rsidRDefault="00CD3AC1" w:rsidP="00CD3AC1">
      <w:pPr>
        <w:pStyle w:val="af8"/>
        <w:rPr>
          <w:u w:val="single"/>
        </w:rPr>
      </w:pPr>
      <w:r>
        <w:t>Председатель Ученого совета</w:t>
      </w:r>
      <w:r>
        <w:tab/>
        <w:t>__________________</w:t>
      </w:r>
      <w:r>
        <w:tab/>
      </w:r>
      <w:r>
        <w:rPr>
          <w:u w:val="single"/>
        </w:rPr>
        <w:tab/>
      </w:r>
      <w:r w:rsidR="00FB2658">
        <w:rPr>
          <w:u w:val="single"/>
        </w:rPr>
        <w:tab/>
      </w:r>
      <w:r w:rsidR="00FB2658">
        <w:rPr>
          <w:u w:val="single"/>
        </w:rPr>
        <w:tab/>
      </w:r>
      <w:bookmarkStart w:id="1" w:name="_GoBack"/>
      <w:bookmarkEnd w:id="1"/>
      <w:r>
        <w:rPr>
          <w:u w:val="single"/>
        </w:rPr>
        <w:tab/>
      </w:r>
    </w:p>
    <w:p w:rsidR="00E333D1" w:rsidRDefault="00CD3AC1" w:rsidP="00CD3AC1">
      <w:pPr>
        <w:pStyle w:val="af8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ab/>
        <w:t>(</w:t>
      </w:r>
      <w:proofErr w:type="gramStart"/>
      <w:r w:rsidRPr="00E81419">
        <w:rPr>
          <w:sz w:val="20"/>
        </w:rPr>
        <w:t>подпись</w:t>
      </w:r>
      <w:proofErr w:type="gramEnd"/>
      <w:r w:rsidRPr="00E81419">
        <w:rPr>
          <w:sz w:val="20"/>
        </w:rPr>
        <w:t>)</w:t>
      </w:r>
      <w:r w:rsidRPr="00E814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>(ФИО)</w:t>
      </w:r>
    </w:p>
    <w:sectPr w:rsidR="00E333D1">
      <w:headerReference w:type="first" r:id="rId7"/>
      <w:footerReference w:type="first" r:id="rId8"/>
      <w:pgSz w:w="11906" w:h="16838"/>
      <w:pgMar w:top="1224" w:right="849" w:bottom="164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CF" w:rsidRDefault="001A6ECF">
      <w:r>
        <w:separator/>
      </w:r>
    </w:p>
  </w:endnote>
  <w:endnote w:type="continuationSeparator" w:id="0">
    <w:p w:rsidR="001A6ECF" w:rsidRDefault="001A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Times New Roman"/>
    <w:charset w:val="80"/>
    <w:family w:val="auto"/>
    <w:pitch w:val="default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5E" w:rsidRDefault="004E27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CF" w:rsidRDefault="001A6ECF">
      <w:r>
        <w:separator/>
      </w:r>
    </w:p>
  </w:footnote>
  <w:footnote w:type="continuationSeparator" w:id="0">
    <w:p w:rsidR="001A6ECF" w:rsidRDefault="001A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5E" w:rsidRDefault="004E275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</w:abstractNum>
  <w:abstractNum w:abstractNumId="2">
    <w:nsid w:val="059B47F2"/>
    <w:multiLevelType w:val="hybridMultilevel"/>
    <w:tmpl w:val="C4962F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C00431"/>
    <w:multiLevelType w:val="hybridMultilevel"/>
    <w:tmpl w:val="D9843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EE4672"/>
    <w:multiLevelType w:val="hybridMultilevel"/>
    <w:tmpl w:val="49E8D29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33795D66"/>
    <w:multiLevelType w:val="hybridMultilevel"/>
    <w:tmpl w:val="A002F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C4B0C"/>
    <w:multiLevelType w:val="hybridMultilevel"/>
    <w:tmpl w:val="93629B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C091CD9"/>
    <w:multiLevelType w:val="hybridMultilevel"/>
    <w:tmpl w:val="DA708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2A300B"/>
    <w:multiLevelType w:val="hybridMultilevel"/>
    <w:tmpl w:val="C4FA5E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E"/>
    <w:rsid w:val="001A6ECF"/>
    <w:rsid w:val="002456F9"/>
    <w:rsid w:val="00266C33"/>
    <w:rsid w:val="003440B9"/>
    <w:rsid w:val="004E275E"/>
    <w:rsid w:val="005E094A"/>
    <w:rsid w:val="006A38D1"/>
    <w:rsid w:val="009D38BA"/>
    <w:rsid w:val="00A30D6B"/>
    <w:rsid w:val="00B25CFD"/>
    <w:rsid w:val="00B322CE"/>
    <w:rsid w:val="00C81B39"/>
    <w:rsid w:val="00CD3AC1"/>
    <w:rsid w:val="00D85050"/>
    <w:rsid w:val="00DC7E33"/>
    <w:rsid w:val="00E333D1"/>
    <w:rsid w:val="00F62092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0B95-65A1-4888-85AF-D7817012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39"/>
    <w:pPr>
      <w:ind w:firstLine="709"/>
      <w:jc w:val="both"/>
    </w:pPr>
    <w:rPr>
      <w:rFonts w:eastAsiaTheme="minorHAnsi"/>
      <w:sz w:val="24"/>
      <w:lang w:eastAsia="en-US"/>
    </w:rPr>
  </w:style>
  <w:style w:type="paragraph" w:styleId="1">
    <w:name w:val="heading 1"/>
    <w:basedOn w:val="a"/>
    <w:next w:val="a"/>
    <w:qFormat/>
    <w:rsid w:val="00CD3AC1"/>
    <w:pPr>
      <w:keepNext/>
      <w:numPr>
        <w:numId w:val="1"/>
      </w:numPr>
      <w:spacing w:before="240" w:after="120"/>
      <w:ind w:left="0" w:firstLine="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CD3AC1"/>
    <w:pPr>
      <w:keepNext/>
      <w:numPr>
        <w:ilvl w:val="2"/>
        <w:numId w:val="1"/>
      </w:numPr>
      <w:spacing w:before="120" w:after="120"/>
      <w:ind w:left="0" w:firstLine="0"/>
      <w:jc w:val="left"/>
      <w:outlineLvl w:val="2"/>
    </w:pPr>
    <w:rPr>
      <w:b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semiHidden/>
    <w:rPr>
      <w:rFonts w:ascii="Times New Roman" w:hAnsi="Times New Roman" w:cs="Times New Roman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30">
    <w:name w:val="Знак Знак3"/>
    <w:basedOn w:val="10"/>
  </w:style>
  <w:style w:type="character" w:customStyle="1" w:styleId="2">
    <w:name w:val="Знак Знак2"/>
    <w:basedOn w:val="10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lang w:val="ru-RU" w:bidi="ar-SA"/>
    </w:rPr>
  </w:style>
  <w:style w:type="character" w:customStyle="1" w:styleId="40">
    <w:name w:val="Знак Знак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WW-Absatz-Standardschriftart1">
    <w:name w:val="WW-Absatz-Standardschriftart1"/>
  </w:style>
  <w:style w:type="character" w:styleId="a6">
    <w:name w:val="Strong"/>
    <w:qFormat/>
    <w:rPr>
      <w:rFonts w:cs="Times New Roman"/>
      <w:b/>
      <w:bCs/>
    </w:rPr>
  </w:style>
  <w:style w:type="character" w:customStyle="1" w:styleId="20">
    <w:name w:val="Основной шрифт абзаца2"/>
  </w:style>
  <w:style w:type="character" w:customStyle="1" w:styleId="6">
    <w:name w:val="Знак Знак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Строгий1"/>
    <w:rPr>
      <w:b/>
      <w:bCs/>
    </w:rPr>
  </w:style>
  <w:style w:type="character" w:customStyle="1" w:styleId="7">
    <w:name w:val="Знак Знак7"/>
    <w:rPr>
      <w:b/>
      <w:sz w:val="36"/>
    </w:rPr>
  </w:style>
  <w:style w:type="character" w:customStyle="1" w:styleId="a7">
    <w:name w:val="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Pr>
      <w:sz w:val="28"/>
      <w:szCs w:val="28"/>
    </w:rPr>
  </w:style>
  <w:style w:type="paragraph" w:customStyle="1" w:styleId="15">
    <w:name w:val="Основной 1 см"/>
    <w:basedOn w:val="a"/>
    <w:pPr>
      <w:ind w:firstLine="567"/>
    </w:pPr>
    <w:rPr>
      <w:sz w:val="28"/>
    </w:rPr>
  </w:style>
  <w:style w:type="paragraph" w:customStyle="1" w:styleId="ae">
    <w:name w:val="Основной б.о."/>
    <w:basedOn w:val="15"/>
    <w:next w:val="15"/>
    <w:pPr>
      <w:ind w:firstLine="0"/>
    </w:pPr>
  </w:style>
  <w:style w:type="paragraph" w:customStyle="1" w:styleId="af">
    <w:name w:val="т_тит_лист"/>
    <w:basedOn w:val="a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semiHidden/>
    <w:pPr>
      <w:spacing w:before="280" w:after="280"/>
    </w:pPr>
    <w:rPr>
      <w:szCs w:val="24"/>
      <w:lang w:val="en-US" w:eastAsia="ru-RU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2">
    <w:name w:val="List Paragraph"/>
    <w:basedOn w:val="a"/>
    <w:qFormat/>
    <w:rsid w:val="00CD3AC1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Nimbus Roman No9 L" w:eastAsia="Nimbus Roman No9 L" w:hAnsi="Nimbus Roman No9 L" w:cs="Nimbus Roman No9 L"/>
      <w:lang w:bidi="ru-RU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paragraph" w:styleId="af7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character" w:customStyle="1" w:styleId="little21">
    <w:name w:val="little21"/>
    <w:rPr>
      <w:rFonts w:ascii="Verdana" w:hAnsi="Verdana" w:hint="default"/>
      <w:strike w:val="0"/>
      <w:dstrike w:val="0"/>
      <w:color w:val="FFFFFF"/>
      <w:sz w:val="8"/>
      <w:szCs w:val="8"/>
      <w:u w:val="none"/>
      <w:effect w:val="none"/>
    </w:rPr>
  </w:style>
  <w:style w:type="paragraph" w:customStyle="1" w:styleId="af8">
    <w:name w:val="Без отступа"/>
    <w:basedOn w:val="a"/>
    <w:qFormat/>
    <w:rsid w:val="00C81B3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ЮУрГУ</dc:creator>
  <cp:keywords/>
  <cp:lastModifiedBy>Alexei</cp:lastModifiedBy>
  <cp:revision>8</cp:revision>
  <cp:lastPrinted>2012-01-24T06:09:00Z</cp:lastPrinted>
  <dcterms:created xsi:type="dcterms:W3CDTF">2016-04-26T09:10:00Z</dcterms:created>
  <dcterms:modified xsi:type="dcterms:W3CDTF">2016-05-27T04:52:00Z</dcterms:modified>
</cp:coreProperties>
</file>